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4240" w14:textId="77777777" w:rsidR="000B06CC" w:rsidRPr="007900D0" w:rsidRDefault="00603A9E">
      <w:pPr>
        <w:rPr>
          <w:rFonts w:ascii="Calibri" w:hAnsi="Calibri" w:cs="Calibri"/>
          <w:sz w:val="36"/>
        </w:rPr>
      </w:pPr>
      <w:r>
        <w:rPr>
          <w:rFonts w:ascii="Calibri" w:hAnsi="Calibri" w:cs="Calibri"/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 wp14:anchorId="6EA043AB" wp14:editId="6EA043AC">
            <wp:simplePos x="0" y="0"/>
            <wp:positionH relativeFrom="page">
              <wp:posOffset>0</wp:posOffset>
            </wp:positionH>
            <wp:positionV relativeFrom="paragraph">
              <wp:posOffset>-902525</wp:posOffset>
            </wp:positionV>
            <wp:extent cx="5830784" cy="386964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_QC_Logo_Colou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784" cy="3869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04241" w14:textId="77777777" w:rsidR="000B06CC" w:rsidRPr="007900D0" w:rsidRDefault="000B06CC">
      <w:pPr>
        <w:rPr>
          <w:rFonts w:ascii="Calibri" w:hAnsi="Calibri" w:cs="Calibri"/>
          <w:sz w:val="36"/>
        </w:rPr>
      </w:pPr>
    </w:p>
    <w:p w14:paraId="6EA04242" w14:textId="77777777" w:rsidR="000B06CC" w:rsidRPr="007900D0" w:rsidRDefault="000B06CC" w:rsidP="00183B95">
      <w:pPr>
        <w:jc w:val="center"/>
        <w:rPr>
          <w:rFonts w:ascii="Calibri" w:hAnsi="Calibri" w:cs="Calibri"/>
          <w:sz w:val="36"/>
        </w:rPr>
      </w:pPr>
    </w:p>
    <w:p w14:paraId="6EA04243" w14:textId="77777777" w:rsidR="000B06CC" w:rsidRDefault="000B06CC">
      <w:pPr>
        <w:rPr>
          <w:rFonts w:ascii="Calibri" w:hAnsi="Calibri" w:cs="Calibri"/>
          <w:sz w:val="40"/>
        </w:rPr>
      </w:pPr>
    </w:p>
    <w:p w14:paraId="6EA04244" w14:textId="77777777" w:rsidR="00E61242" w:rsidRDefault="00E61242">
      <w:pPr>
        <w:rPr>
          <w:rFonts w:ascii="Calibri" w:hAnsi="Calibri" w:cs="Calibri"/>
          <w:sz w:val="40"/>
        </w:rPr>
      </w:pPr>
    </w:p>
    <w:p w14:paraId="6EA04245" w14:textId="77777777" w:rsidR="00603A9E" w:rsidRDefault="00603A9E" w:rsidP="00183B95">
      <w:pPr>
        <w:jc w:val="center"/>
        <w:rPr>
          <w:rFonts w:ascii="Franklin Gothic Heavy" w:hAnsi="Franklin Gothic Heavy" w:cs="FranklinGothic-Heavy"/>
          <w:color w:val="00586B" w:themeColor="accent1" w:themeShade="BF"/>
          <w:sz w:val="40"/>
          <w:szCs w:val="36"/>
          <w:u w:val="single"/>
          <w:lang w:val="fr-FR" w:eastAsia="fr-FR"/>
        </w:rPr>
      </w:pPr>
    </w:p>
    <w:p w14:paraId="6EA04246" w14:textId="77777777" w:rsidR="00603A9E" w:rsidRDefault="00603A9E" w:rsidP="00183B95">
      <w:pPr>
        <w:jc w:val="center"/>
        <w:rPr>
          <w:rFonts w:ascii="Franklin Gothic Heavy" w:hAnsi="Franklin Gothic Heavy" w:cs="FranklinGothic-Heavy"/>
          <w:color w:val="00586B" w:themeColor="accent1" w:themeShade="BF"/>
          <w:sz w:val="40"/>
          <w:szCs w:val="36"/>
          <w:u w:val="single"/>
          <w:lang w:val="fr-FR" w:eastAsia="fr-FR"/>
        </w:rPr>
      </w:pPr>
    </w:p>
    <w:p w14:paraId="6EA04247" w14:textId="77777777" w:rsidR="00603A9E" w:rsidRDefault="00603A9E" w:rsidP="00183B95">
      <w:pPr>
        <w:jc w:val="center"/>
        <w:rPr>
          <w:rFonts w:ascii="Franklin Gothic Heavy" w:hAnsi="Franklin Gothic Heavy" w:cs="FranklinGothic-Heavy"/>
          <w:color w:val="00586B" w:themeColor="accent1" w:themeShade="BF"/>
          <w:sz w:val="40"/>
          <w:szCs w:val="36"/>
          <w:u w:val="single"/>
          <w:lang w:val="fr-FR" w:eastAsia="fr-FR"/>
        </w:rPr>
      </w:pPr>
    </w:p>
    <w:p w14:paraId="6EA04248" w14:textId="77777777" w:rsidR="00603A9E" w:rsidRDefault="00603A9E" w:rsidP="00183B95">
      <w:pPr>
        <w:jc w:val="center"/>
        <w:rPr>
          <w:rFonts w:ascii="Franklin Gothic Heavy" w:hAnsi="Franklin Gothic Heavy" w:cs="FranklinGothic-Heavy"/>
          <w:color w:val="00586B" w:themeColor="accent1" w:themeShade="BF"/>
          <w:sz w:val="40"/>
          <w:szCs w:val="36"/>
          <w:u w:val="single"/>
          <w:lang w:val="fr-FR" w:eastAsia="fr-FR"/>
        </w:rPr>
      </w:pPr>
    </w:p>
    <w:p w14:paraId="6EA04249" w14:textId="77777777" w:rsidR="00603A9E" w:rsidRDefault="00603A9E" w:rsidP="00183B95">
      <w:pPr>
        <w:jc w:val="center"/>
        <w:rPr>
          <w:rFonts w:ascii="Franklin Gothic Heavy" w:hAnsi="Franklin Gothic Heavy" w:cs="FranklinGothic-Heavy"/>
          <w:color w:val="00586B" w:themeColor="accent1" w:themeShade="BF"/>
          <w:sz w:val="40"/>
          <w:szCs w:val="36"/>
          <w:u w:val="single"/>
          <w:lang w:val="fr-FR" w:eastAsia="fr-FR"/>
        </w:rPr>
      </w:pPr>
    </w:p>
    <w:p w14:paraId="6EA0424A" w14:textId="77777777" w:rsidR="00603A9E" w:rsidRDefault="00603A9E" w:rsidP="00183B95">
      <w:pPr>
        <w:jc w:val="center"/>
        <w:rPr>
          <w:rFonts w:ascii="Franklin Gothic Heavy" w:hAnsi="Franklin Gothic Heavy" w:cs="FranklinGothic-Heavy"/>
          <w:color w:val="00586B" w:themeColor="accent1" w:themeShade="BF"/>
          <w:sz w:val="40"/>
          <w:szCs w:val="36"/>
          <w:u w:val="single"/>
          <w:lang w:val="fr-FR" w:eastAsia="fr-FR"/>
        </w:rPr>
      </w:pPr>
    </w:p>
    <w:p w14:paraId="6EA0424B" w14:textId="77777777" w:rsidR="00603A9E" w:rsidRDefault="00603A9E" w:rsidP="00183B95">
      <w:pPr>
        <w:jc w:val="center"/>
        <w:rPr>
          <w:rFonts w:ascii="Franklin Gothic Heavy" w:hAnsi="Franklin Gothic Heavy" w:cs="FranklinGothic-Heavy"/>
          <w:color w:val="00586B" w:themeColor="accent1" w:themeShade="BF"/>
          <w:sz w:val="40"/>
          <w:szCs w:val="36"/>
          <w:u w:val="single"/>
          <w:lang w:val="fr-FR" w:eastAsia="fr-FR"/>
        </w:rPr>
      </w:pPr>
    </w:p>
    <w:p w14:paraId="6EA0424C" w14:textId="77777777" w:rsidR="00603A9E" w:rsidRDefault="00603A9E" w:rsidP="00183B95">
      <w:pPr>
        <w:jc w:val="center"/>
        <w:rPr>
          <w:rFonts w:ascii="Franklin Gothic Heavy" w:hAnsi="Franklin Gothic Heavy" w:cs="FranklinGothic-Heavy"/>
          <w:color w:val="00586B" w:themeColor="accent1" w:themeShade="BF"/>
          <w:sz w:val="40"/>
          <w:szCs w:val="36"/>
          <w:u w:val="single"/>
          <w:lang w:val="fr-FR" w:eastAsia="fr-FR"/>
        </w:rPr>
      </w:pPr>
    </w:p>
    <w:p w14:paraId="6EA0424D" w14:textId="77777777" w:rsidR="00183B95" w:rsidRPr="00603A9E" w:rsidRDefault="00183B95" w:rsidP="00183B95">
      <w:pPr>
        <w:jc w:val="center"/>
        <w:rPr>
          <w:rFonts w:ascii="CocogooseCompressed" w:hAnsi="CocogooseCompressed" w:cs="FranklinGothic-Heavy"/>
          <w:color w:val="011C48" w:themeColor="accent4"/>
          <w:sz w:val="48"/>
          <w:szCs w:val="36"/>
          <w:lang w:val="fr-FR" w:eastAsia="fr-FR"/>
        </w:rPr>
      </w:pPr>
      <w:r w:rsidRPr="00603A9E">
        <w:rPr>
          <w:rFonts w:ascii="CocogooseCompressed" w:hAnsi="CocogooseCompressed" w:cs="FranklinGothic-Heavy"/>
          <w:color w:val="011C48" w:themeColor="accent4"/>
          <w:sz w:val="48"/>
          <w:szCs w:val="36"/>
          <w:lang w:val="fr-FR" w:eastAsia="fr-FR"/>
        </w:rPr>
        <w:t>Gestion de la performance</w:t>
      </w:r>
      <w:r w:rsidRPr="00603A9E">
        <w:rPr>
          <w:rFonts w:ascii="Cambria" w:hAnsi="Cambria" w:cs="Cambria"/>
          <w:color w:val="011C48" w:themeColor="accent4"/>
          <w:sz w:val="48"/>
          <w:szCs w:val="36"/>
          <w:lang w:val="fr-FR" w:eastAsia="fr-FR"/>
        </w:rPr>
        <w:t> </w:t>
      </w:r>
      <w:r w:rsidRPr="00603A9E">
        <w:rPr>
          <w:rFonts w:ascii="CocogooseCompressed" w:hAnsi="CocogooseCompressed" w:cs="FranklinGothic-Heavy"/>
          <w:color w:val="011C48" w:themeColor="accent4"/>
          <w:sz w:val="48"/>
          <w:szCs w:val="36"/>
          <w:lang w:val="fr-FR" w:eastAsia="fr-FR"/>
        </w:rPr>
        <w:t>:</w:t>
      </w:r>
    </w:p>
    <w:p w14:paraId="6EA0424E" w14:textId="77777777" w:rsidR="00183B95" w:rsidRPr="00603A9E" w:rsidRDefault="00183B95" w:rsidP="00183B95">
      <w:pPr>
        <w:jc w:val="center"/>
        <w:rPr>
          <w:rFonts w:ascii="CocogooseCompressed" w:hAnsi="CocogooseCompressed" w:cs="FranklinGothic-Heavy"/>
          <w:color w:val="011C48" w:themeColor="accent4"/>
          <w:sz w:val="48"/>
          <w:szCs w:val="36"/>
          <w:lang w:val="fr-FR" w:eastAsia="fr-FR"/>
        </w:rPr>
      </w:pPr>
      <w:r w:rsidRPr="00603A9E">
        <w:rPr>
          <w:rFonts w:ascii="CocogooseCompressed" w:hAnsi="CocogooseCompressed" w:cs="FranklinGothic-Heavy"/>
          <w:color w:val="011C48" w:themeColor="accent4"/>
          <w:sz w:val="48"/>
          <w:szCs w:val="36"/>
          <w:lang w:val="fr-FR" w:eastAsia="fr-FR"/>
        </w:rPr>
        <w:t>Guide, méthode et outils</w:t>
      </w:r>
    </w:p>
    <w:p w14:paraId="6EA0424F" w14:textId="77777777" w:rsidR="000B06CC" w:rsidRPr="007900D0" w:rsidRDefault="000B06CC">
      <w:pPr>
        <w:rPr>
          <w:rFonts w:ascii="Calibri" w:hAnsi="Calibri" w:cs="Calibri"/>
          <w:sz w:val="36"/>
        </w:rPr>
      </w:pPr>
    </w:p>
    <w:p w14:paraId="6EA04250" w14:textId="77777777" w:rsidR="000B06CC" w:rsidRPr="007900D0" w:rsidRDefault="000B06CC">
      <w:pPr>
        <w:rPr>
          <w:rFonts w:ascii="Calibri" w:hAnsi="Calibri" w:cs="Calibri"/>
          <w:sz w:val="36"/>
        </w:rPr>
      </w:pPr>
    </w:p>
    <w:p w14:paraId="6EA04251" w14:textId="77777777" w:rsidR="000B06CC" w:rsidRPr="007900D0" w:rsidRDefault="000B06CC">
      <w:pPr>
        <w:jc w:val="center"/>
        <w:rPr>
          <w:rFonts w:ascii="Calibri" w:hAnsi="Calibri" w:cs="Calibri"/>
          <w:sz w:val="36"/>
        </w:rPr>
      </w:pPr>
    </w:p>
    <w:p w14:paraId="6EA04252" w14:textId="77777777" w:rsidR="000B06CC" w:rsidRPr="007900D0" w:rsidRDefault="000B06CC">
      <w:pPr>
        <w:jc w:val="center"/>
        <w:rPr>
          <w:rFonts w:ascii="Calibri" w:hAnsi="Calibri" w:cs="Calibri"/>
          <w:sz w:val="36"/>
        </w:rPr>
      </w:pPr>
    </w:p>
    <w:p w14:paraId="6EA04253" w14:textId="77777777" w:rsidR="000B06CC" w:rsidRDefault="000B06CC">
      <w:pPr>
        <w:rPr>
          <w:rFonts w:ascii="Calibri" w:hAnsi="Calibri" w:cs="Calibri"/>
        </w:rPr>
      </w:pPr>
    </w:p>
    <w:p w14:paraId="6EA04254" w14:textId="77777777" w:rsidR="00603A9E" w:rsidRDefault="00603A9E">
      <w:pPr>
        <w:rPr>
          <w:rFonts w:ascii="Calibri" w:hAnsi="Calibri" w:cs="Calibri"/>
        </w:rPr>
      </w:pPr>
    </w:p>
    <w:p w14:paraId="6EA04255" w14:textId="77777777" w:rsidR="00603A9E" w:rsidRPr="007900D0" w:rsidRDefault="00603A9E">
      <w:pPr>
        <w:rPr>
          <w:rFonts w:ascii="Calibri" w:hAnsi="Calibri" w:cs="Calibri"/>
        </w:rPr>
      </w:pPr>
    </w:p>
    <w:p w14:paraId="6EA04256" w14:textId="77777777" w:rsidR="000B06CC" w:rsidRPr="007900D0" w:rsidRDefault="000B06CC">
      <w:pPr>
        <w:rPr>
          <w:rFonts w:ascii="Calibri" w:hAnsi="Calibri" w:cs="Calibri"/>
        </w:rPr>
      </w:pPr>
    </w:p>
    <w:p w14:paraId="6EA04257" w14:textId="77777777" w:rsidR="000E088A" w:rsidRPr="007900D0" w:rsidRDefault="000E088A">
      <w:pPr>
        <w:rPr>
          <w:rFonts w:ascii="Calibri" w:hAnsi="Calibri" w:cs="Calibri"/>
        </w:rPr>
      </w:pPr>
    </w:p>
    <w:p w14:paraId="6EA04258" w14:textId="77777777" w:rsidR="000B06CC" w:rsidRDefault="000B06CC">
      <w:pPr>
        <w:rPr>
          <w:rFonts w:ascii="Calibri" w:hAnsi="Calibri" w:cs="Calibri"/>
        </w:rPr>
      </w:pPr>
    </w:p>
    <w:p w14:paraId="6EA04259" w14:textId="77777777" w:rsidR="00E61242" w:rsidRDefault="00E61242">
      <w:pPr>
        <w:rPr>
          <w:rFonts w:ascii="Calibri" w:hAnsi="Calibri" w:cs="Calibri"/>
        </w:rPr>
      </w:pPr>
    </w:p>
    <w:p w14:paraId="6EA0425A" w14:textId="77777777" w:rsidR="00E61242" w:rsidRPr="007900D0" w:rsidRDefault="00E61242">
      <w:pPr>
        <w:rPr>
          <w:rFonts w:ascii="Calibri" w:hAnsi="Calibri" w:cs="Calibri"/>
        </w:rPr>
      </w:pPr>
    </w:p>
    <w:p w14:paraId="6EA0425B" w14:textId="77777777" w:rsidR="000B06CC" w:rsidRPr="007900D0" w:rsidRDefault="000B06CC">
      <w:pPr>
        <w:rPr>
          <w:rFonts w:ascii="Calibri" w:hAnsi="Calibri" w:cs="Calibri"/>
        </w:rPr>
      </w:pPr>
    </w:p>
    <w:p w14:paraId="6EA0425C" w14:textId="77777777" w:rsidR="000B06CC" w:rsidRPr="007900D0" w:rsidRDefault="000B06CC" w:rsidP="00965DFF">
      <w:pPr>
        <w:pStyle w:val="En-tte"/>
        <w:spacing w:before="120" w:after="60"/>
        <w:ind w:left="720" w:hanging="720"/>
        <w:jc w:val="both"/>
        <w:rPr>
          <w:rFonts w:ascii="Calibri" w:hAnsi="Calibri" w:cs="Calibri"/>
          <w:b/>
          <w:bCs/>
          <w:sz w:val="22"/>
        </w:rPr>
      </w:pPr>
    </w:p>
    <w:p w14:paraId="6EA0425D" w14:textId="77777777" w:rsidR="000B06CC" w:rsidRPr="007900D0" w:rsidRDefault="000B06CC" w:rsidP="00965DFF">
      <w:pPr>
        <w:pStyle w:val="En-tte"/>
        <w:spacing w:before="120" w:after="60"/>
        <w:ind w:left="720" w:hanging="720"/>
        <w:jc w:val="both"/>
        <w:rPr>
          <w:rFonts w:ascii="Calibri" w:hAnsi="Calibri" w:cs="Calibri"/>
          <w:b/>
          <w:bCs/>
          <w:sz w:val="22"/>
        </w:rPr>
      </w:pPr>
    </w:p>
    <w:p w14:paraId="6EA0425E" w14:textId="3F8A8539" w:rsidR="000B06CC" w:rsidRPr="00FB65F0" w:rsidRDefault="00183B95" w:rsidP="00E61242">
      <w:pPr>
        <w:pStyle w:val="Norm1"/>
        <w:jc w:val="center"/>
        <w:rPr>
          <w:rFonts w:ascii="Calibri" w:hAnsi="Calibri" w:cs="Calibri"/>
          <w:lang w:val="fr-CA"/>
        </w:rPr>
      </w:pPr>
      <w:r w:rsidRPr="007900D0">
        <w:rPr>
          <w:rFonts w:ascii="Calibri" w:hAnsi="Calibri" w:cs="Calibri"/>
          <w:lang w:val="fr-CA"/>
        </w:rPr>
        <w:t xml:space="preserve">MAJ : </w:t>
      </w:r>
      <w:r w:rsidR="00E07052">
        <w:rPr>
          <w:rFonts w:ascii="Calibri" w:hAnsi="Calibri" w:cs="Calibri"/>
          <w:lang w:val="fr-CA"/>
        </w:rPr>
        <w:t>novembre 2019</w:t>
      </w:r>
    </w:p>
    <w:p w14:paraId="6EA0425F" w14:textId="77777777" w:rsidR="000B06CC" w:rsidRPr="007900D0" w:rsidRDefault="000B06CC">
      <w:pPr>
        <w:rPr>
          <w:rFonts w:ascii="Calibri" w:hAnsi="Calibri" w:cs="Calibri"/>
        </w:rPr>
      </w:pPr>
    </w:p>
    <w:p w14:paraId="6EA04260" w14:textId="77777777" w:rsidR="000B06CC" w:rsidRPr="007900D0" w:rsidRDefault="000B06CC">
      <w:pPr>
        <w:rPr>
          <w:rFonts w:ascii="Calibri" w:hAnsi="Calibri" w:cs="Calibri"/>
        </w:rPr>
      </w:pPr>
    </w:p>
    <w:p w14:paraId="6EA04261" w14:textId="77777777" w:rsidR="007900D0" w:rsidRDefault="007900D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6EA04262" w14:textId="77777777" w:rsidR="00A14C35" w:rsidRPr="00E61242" w:rsidRDefault="00A14C35" w:rsidP="00A14C3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E61242">
        <w:rPr>
          <w:rFonts w:ascii="Franklin Gothic Heavy" w:hAnsi="Franklin Gothic Heavy" w:cs="FranklinGothic-Heavy"/>
          <w:color w:val="00586B" w:themeColor="accent1" w:themeShade="BF"/>
          <w:sz w:val="40"/>
          <w:szCs w:val="36"/>
          <w:lang w:val="fr-FR" w:eastAsia="fr-FR"/>
        </w:rPr>
        <w:lastRenderedPageBreak/>
        <w:t>Introduction</w:t>
      </w:r>
    </w:p>
    <w:p w14:paraId="6EA04263" w14:textId="77777777" w:rsidR="00A14C35" w:rsidRPr="00D04745" w:rsidRDefault="00A14C35" w:rsidP="00D0474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14:paraId="6EA04264" w14:textId="77777777" w:rsidR="00183B95" w:rsidRPr="00E61242" w:rsidRDefault="00183B95" w:rsidP="00A14C3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E61242">
        <w:rPr>
          <w:rFonts w:ascii="Franklin Gothic Heavy" w:hAnsi="Franklin Gothic Heavy" w:cs="CenturyGothic-Bold"/>
          <w:bCs/>
          <w:color w:val="00586B" w:themeColor="accent1" w:themeShade="BF"/>
        </w:rPr>
        <w:t>Qu’est-ce que la gestion de la performance ?</w:t>
      </w:r>
    </w:p>
    <w:p w14:paraId="6EA04265" w14:textId="77777777" w:rsidR="00183B95" w:rsidRPr="00D04745" w:rsidRDefault="00183B95" w:rsidP="00D04745">
      <w:pPr>
        <w:pStyle w:val="Norm1"/>
        <w:jc w:val="both"/>
        <w:rPr>
          <w:rFonts w:ascii="Calibri" w:hAnsi="Calibri" w:cs="Calibri"/>
          <w:sz w:val="11"/>
          <w:lang w:val="fr-CA"/>
        </w:rPr>
      </w:pPr>
    </w:p>
    <w:p w14:paraId="6EA04266" w14:textId="77777777" w:rsidR="007900D0" w:rsidRPr="00EB1233" w:rsidRDefault="00D90D29" w:rsidP="00A14C35">
      <w:pPr>
        <w:pStyle w:val="Liste"/>
        <w:tabs>
          <w:tab w:val="left" w:pos="2160"/>
        </w:tabs>
        <w:ind w:left="0" w:firstLine="0"/>
        <w:jc w:val="both"/>
        <w:rPr>
          <w:rFonts w:ascii="Calibri" w:hAnsi="Calibri" w:cs="Calibri"/>
        </w:rPr>
      </w:pPr>
      <w:r w:rsidRPr="00EB1233">
        <w:rPr>
          <w:rFonts w:ascii="Calibri" w:hAnsi="Calibri" w:cs="Calibri"/>
        </w:rPr>
        <w:t>La gestion de la performance est un processus, ou un cycle, qui s’organise autour de rencontres formel</w:t>
      </w:r>
      <w:r w:rsidR="007900D0" w:rsidRPr="00EB1233">
        <w:rPr>
          <w:rFonts w:ascii="Calibri" w:hAnsi="Calibri" w:cs="Calibri"/>
        </w:rPr>
        <w:t>le</w:t>
      </w:r>
      <w:r w:rsidRPr="00EB1233">
        <w:rPr>
          <w:rFonts w:ascii="Calibri" w:hAnsi="Calibri" w:cs="Calibri"/>
        </w:rPr>
        <w:t xml:space="preserve">s </w:t>
      </w:r>
      <w:r w:rsidR="009053E6" w:rsidRPr="00EB1233">
        <w:rPr>
          <w:rFonts w:ascii="Calibri" w:hAnsi="Calibri" w:cs="Calibri"/>
        </w:rPr>
        <w:t>et</w:t>
      </w:r>
      <w:r w:rsidRPr="00EB1233">
        <w:rPr>
          <w:rFonts w:ascii="Calibri" w:hAnsi="Calibri" w:cs="Calibri"/>
        </w:rPr>
        <w:t xml:space="preserve"> informel</w:t>
      </w:r>
      <w:r w:rsidR="007900D0" w:rsidRPr="00EB1233">
        <w:rPr>
          <w:rFonts w:ascii="Calibri" w:hAnsi="Calibri" w:cs="Calibri"/>
        </w:rPr>
        <w:t>le</w:t>
      </w:r>
      <w:r w:rsidRPr="00EB1233">
        <w:rPr>
          <w:rFonts w:ascii="Calibri" w:hAnsi="Calibri" w:cs="Calibri"/>
        </w:rPr>
        <w:t xml:space="preserve">s entre la direction et chaque </w:t>
      </w:r>
      <w:r w:rsidR="00F35E9C">
        <w:rPr>
          <w:rFonts w:ascii="Calibri" w:hAnsi="Calibri" w:cs="Calibri"/>
        </w:rPr>
        <w:t>employée</w:t>
      </w:r>
      <w:r w:rsidRPr="00EB1233">
        <w:rPr>
          <w:rFonts w:ascii="Calibri" w:hAnsi="Calibri" w:cs="Calibri"/>
        </w:rPr>
        <w:t xml:space="preserve">. </w:t>
      </w:r>
    </w:p>
    <w:p w14:paraId="6EA04267" w14:textId="77777777" w:rsidR="007900D0" w:rsidRPr="00EB1233" w:rsidRDefault="007900D0" w:rsidP="00A14C35">
      <w:pPr>
        <w:pStyle w:val="Liste"/>
        <w:tabs>
          <w:tab w:val="left" w:pos="2160"/>
        </w:tabs>
        <w:ind w:left="0" w:firstLine="0"/>
        <w:jc w:val="both"/>
        <w:rPr>
          <w:rFonts w:ascii="Calibri" w:hAnsi="Calibri" w:cs="Calibri"/>
        </w:rPr>
      </w:pPr>
    </w:p>
    <w:p w14:paraId="6EA04268" w14:textId="77777777" w:rsidR="009E4C15" w:rsidRPr="00EB1233" w:rsidRDefault="00D90D29" w:rsidP="009E4C15">
      <w:pPr>
        <w:pStyle w:val="Liste"/>
        <w:tabs>
          <w:tab w:val="left" w:pos="2160"/>
        </w:tabs>
        <w:ind w:left="0" w:firstLine="0"/>
        <w:jc w:val="both"/>
        <w:rPr>
          <w:rFonts w:ascii="Calibri" w:hAnsi="Calibri" w:cs="Calibri"/>
        </w:rPr>
      </w:pPr>
      <w:r w:rsidRPr="00EB1233">
        <w:rPr>
          <w:rFonts w:ascii="Calibri" w:hAnsi="Calibri" w:cs="Calibri"/>
        </w:rPr>
        <w:t xml:space="preserve">Ce processus vise à </w:t>
      </w:r>
      <w:r w:rsidR="009E4C15" w:rsidRPr="007900D0">
        <w:rPr>
          <w:rFonts w:ascii="Calibri" w:hAnsi="Calibri" w:cs="Calibri"/>
        </w:rPr>
        <w:t xml:space="preserve">l’orientation de l’énergie de tous vers des objectifs communs et vers la réalisation des orientations stratégiques de la Fédération. </w:t>
      </w:r>
      <w:r w:rsidR="009E4C15">
        <w:rPr>
          <w:rFonts w:ascii="Calibri" w:hAnsi="Calibri" w:cs="Calibri"/>
        </w:rPr>
        <w:t>Il permet donc</w:t>
      </w:r>
      <w:r w:rsidR="009E4C15" w:rsidRPr="00EB1233">
        <w:rPr>
          <w:rFonts w:ascii="Calibri" w:hAnsi="Calibri" w:cs="Calibri"/>
        </w:rPr>
        <w:t xml:space="preserve"> que les objectifs de chacun soient cohérents avec les objectifs de la fédération, </w:t>
      </w:r>
      <w:proofErr w:type="gramStart"/>
      <w:r w:rsidR="009E4C15" w:rsidRPr="00EB1233">
        <w:rPr>
          <w:rFonts w:ascii="Calibri" w:hAnsi="Calibri" w:cs="Calibri"/>
        </w:rPr>
        <w:t>de façon à ce</w:t>
      </w:r>
      <w:proofErr w:type="gramEnd"/>
      <w:r w:rsidR="009E4C15" w:rsidRPr="00EB1233">
        <w:rPr>
          <w:rFonts w:ascii="Calibri" w:hAnsi="Calibri" w:cs="Calibri"/>
        </w:rPr>
        <w:t xml:space="preserve"> que tous sachent comment et en quoi ils participent à la réalisation de la mission et des objectifs de la fédération, et qu’ils aient les outils et ressource</w:t>
      </w:r>
      <w:r w:rsidR="00097765">
        <w:rPr>
          <w:rFonts w:ascii="Calibri" w:hAnsi="Calibri" w:cs="Calibri"/>
        </w:rPr>
        <w:t>s</w:t>
      </w:r>
      <w:r w:rsidR="009E4C15" w:rsidRPr="00EB1233">
        <w:rPr>
          <w:rFonts w:ascii="Calibri" w:hAnsi="Calibri" w:cs="Calibri"/>
        </w:rPr>
        <w:t xml:space="preserve"> pour mener à bien leurs missions et objectifs individuels.</w:t>
      </w:r>
      <w:r w:rsidR="00D04745">
        <w:rPr>
          <w:rFonts w:ascii="Calibri" w:hAnsi="Calibri" w:cs="Calibri"/>
        </w:rPr>
        <w:t xml:space="preserve"> </w:t>
      </w:r>
    </w:p>
    <w:p w14:paraId="6EA04269" w14:textId="77777777" w:rsidR="009E4C15" w:rsidRDefault="009E4C15" w:rsidP="00A14C35">
      <w:pPr>
        <w:pStyle w:val="Liste"/>
        <w:tabs>
          <w:tab w:val="left" w:pos="2160"/>
        </w:tabs>
        <w:ind w:left="0" w:firstLine="0"/>
        <w:jc w:val="both"/>
        <w:rPr>
          <w:rFonts w:ascii="Calibri" w:hAnsi="Calibri" w:cs="Calibri"/>
        </w:rPr>
      </w:pPr>
      <w:r w:rsidRPr="007900D0">
        <w:rPr>
          <w:rFonts w:ascii="Calibri" w:hAnsi="Calibri" w:cs="Calibri"/>
        </w:rPr>
        <w:t>Il a également pour fonction de clarifier les comportements et les valeurs recherchés à la Fédération.</w:t>
      </w:r>
    </w:p>
    <w:p w14:paraId="6EA0426A" w14:textId="77777777" w:rsidR="00183B95" w:rsidRPr="00EB1233" w:rsidRDefault="00183B95" w:rsidP="00A14C35">
      <w:pPr>
        <w:pStyle w:val="Liste"/>
        <w:tabs>
          <w:tab w:val="left" w:pos="2160"/>
        </w:tabs>
        <w:ind w:left="0" w:firstLine="0"/>
        <w:jc w:val="both"/>
        <w:rPr>
          <w:rFonts w:ascii="Calibri" w:hAnsi="Calibri" w:cs="Calibri"/>
        </w:rPr>
      </w:pPr>
    </w:p>
    <w:p w14:paraId="6EA0426B" w14:textId="77777777" w:rsidR="00183B95" w:rsidRPr="00EB1233" w:rsidRDefault="00183B95" w:rsidP="00A14C35">
      <w:pPr>
        <w:pStyle w:val="Liste"/>
        <w:tabs>
          <w:tab w:val="left" w:pos="2160"/>
        </w:tabs>
        <w:ind w:left="0" w:firstLine="0"/>
        <w:jc w:val="both"/>
        <w:rPr>
          <w:rFonts w:ascii="Calibri" w:hAnsi="Calibri" w:cs="Calibri"/>
        </w:rPr>
      </w:pPr>
      <w:r w:rsidRPr="00EB1233">
        <w:rPr>
          <w:rFonts w:ascii="Calibri" w:hAnsi="Calibri" w:cs="Calibri"/>
        </w:rPr>
        <w:t>Pl</w:t>
      </w:r>
      <w:r w:rsidR="00D90D29" w:rsidRPr="00EB1233">
        <w:rPr>
          <w:rFonts w:ascii="Calibri" w:hAnsi="Calibri" w:cs="Calibri"/>
        </w:rPr>
        <w:t xml:space="preserve">us spécifiquement la gestion de la performance </w:t>
      </w:r>
      <w:r w:rsidRPr="00EB1233">
        <w:rPr>
          <w:rFonts w:ascii="Calibri" w:hAnsi="Calibri" w:cs="Calibri"/>
        </w:rPr>
        <w:t xml:space="preserve">nous permet de : </w:t>
      </w:r>
    </w:p>
    <w:p w14:paraId="6EA0426C" w14:textId="77777777" w:rsidR="00183B95" w:rsidRPr="00EB1233" w:rsidRDefault="00183B95" w:rsidP="00183B95">
      <w:pPr>
        <w:pStyle w:val="Norm1"/>
        <w:jc w:val="both"/>
        <w:rPr>
          <w:rFonts w:ascii="Calibri" w:hAnsi="Calibri" w:cs="Calibri"/>
          <w:lang w:val="fr-CA"/>
        </w:rPr>
      </w:pPr>
    </w:p>
    <w:p w14:paraId="6EA0426D" w14:textId="77777777" w:rsidR="00AB5E5E" w:rsidRPr="00EB1233" w:rsidRDefault="00AB5E5E" w:rsidP="00E61242">
      <w:pPr>
        <w:pStyle w:val="Liste"/>
        <w:numPr>
          <w:ilvl w:val="0"/>
          <w:numId w:val="37"/>
        </w:numPr>
        <w:tabs>
          <w:tab w:val="left" w:pos="900"/>
        </w:tabs>
        <w:ind w:left="426"/>
        <w:jc w:val="both"/>
        <w:rPr>
          <w:rFonts w:ascii="Calibri" w:hAnsi="Calibri" w:cs="Calibri"/>
        </w:rPr>
      </w:pPr>
      <w:r w:rsidRPr="00EB1233">
        <w:rPr>
          <w:rFonts w:ascii="Calibri" w:hAnsi="Calibri" w:cs="Calibri"/>
        </w:rPr>
        <w:t>Communiquer la vision et les objectifs de la fédération pour la période concernée, les expliquer, permettre à chacun de comprendre son rôle ;</w:t>
      </w:r>
    </w:p>
    <w:p w14:paraId="6EA0426E" w14:textId="77777777" w:rsidR="00183B95" w:rsidRPr="00EB1233" w:rsidRDefault="00AB5E5E" w:rsidP="00E61242">
      <w:pPr>
        <w:pStyle w:val="Liste"/>
        <w:numPr>
          <w:ilvl w:val="0"/>
          <w:numId w:val="37"/>
        </w:numPr>
        <w:tabs>
          <w:tab w:val="left" w:pos="900"/>
        </w:tabs>
        <w:ind w:left="426"/>
        <w:jc w:val="both"/>
        <w:rPr>
          <w:rFonts w:ascii="Calibri" w:hAnsi="Calibri" w:cs="Calibri"/>
        </w:rPr>
      </w:pPr>
      <w:r w:rsidRPr="00EB1233">
        <w:rPr>
          <w:rFonts w:ascii="Calibri" w:hAnsi="Calibri" w:cs="Calibri"/>
        </w:rPr>
        <w:t>Discuter puis formuler les</w:t>
      </w:r>
      <w:r w:rsidR="00183B95" w:rsidRPr="00EB1233">
        <w:rPr>
          <w:rFonts w:ascii="Calibri" w:hAnsi="Calibri" w:cs="Calibri"/>
        </w:rPr>
        <w:t xml:space="preserve"> attentes </w:t>
      </w:r>
      <w:r w:rsidRPr="00EB1233">
        <w:rPr>
          <w:rFonts w:ascii="Calibri" w:hAnsi="Calibri" w:cs="Calibri"/>
        </w:rPr>
        <w:t>de la fédération envers l’</w:t>
      </w:r>
      <w:r w:rsidR="00F35E9C">
        <w:rPr>
          <w:rFonts w:ascii="Calibri" w:hAnsi="Calibri" w:cs="Calibri"/>
        </w:rPr>
        <w:t>employée</w:t>
      </w:r>
      <w:r w:rsidRPr="00EB1233">
        <w:rPr>
          <w:rFonts w:ascii="Calibri" w:hAnsi="Calibri" w:cs="Calibri"/>
        </w:rPr>
        <w:t>, ainsi que les attentes de l’</w:t>
      </w:r>
      <w:r w:rsidR="00F35E9C">
        <w:rPr>
          <w:rFonts w:ascii="Calibri" w:hAnsi="Calibri" w:cs="Calibri"/>
        </w:rPr>
        <w:t>employée</w:t>
      </w:r>
      <w:r w:rsidRPr="00EB1233">
        <w:rPr>
          <w:rFonts w:ascii="Calibri" w:hAnsi="Calibri" w:cs="Calibri"/>
        </w:rPr>
        <w:t xml:space="preserve"> envers la fédération </w:t>
      </w:r>
      <w:r w:rsidR="00183B95" w:rsidRPr="00EB1233">
        <w:rPr>
          <w:rFonts w:ascii="Calibri" w:hAnsi="Calibri" w:cs="Calibri"/>
        </w:rPr>
        <w:t>;</w:t>
      </w:r>
    </w:p>
    <w:p w14:paraId="6EA0426F" w14:textId="77777777" w:rsidR="00183B95" w:rsidRPr="00EB1233" w:rsidRDefault="00AB5E5E" w:rsidP="00E61242">
      <w:pPr>
        <w:pStyle w:val="Liste"/>
        <w:numPr>
          <w:ilvl w:val="0"/>
          <w:numId w:val="37"/>
        </w:numPr>
        <w:tabs>
          <w:tab w:val="left" w:pos="900"/>
        </w:tabs>
        <w:ind w:left="426"/>
        <w:jc w:val="both"/>
        <w:rPr>
          <w:rFonts w:ascii="Calibri" w:hAnsi="Calibri" w:cs="Calibri"/>
        </w:rPr>
      </w:pPr>
      <w:r w:rsidRPr="00EB1233">
        <w:rPr>
          <w:rFonts w:ascii="Calibri" w:hAnsi="Calibri" w:cs="Calibri"/>
        </w:rPr>
        <w:t>R</w:t>
      </w:r>
      <w:r w:rsidR="00D90D29" w:rsidRPr="00EB1233">
        <w:rPr>
          <w:rFonts w:ascii="Calibri" w:hAnsi="Calibri" w:cs="Calibri"/>
        </w:rPr>
        <w:t xml:space="preserve">econnaître </w:t>
      </w:r>
      <w:r w:rsidRPr="00EB1233">
        <w:rPr>
          <w:rFonts w:ascii="Calibri" w:hAnsi="Calibri" w:cs="Calibri"/>
        </w:rPr>
        <w:t xml:space="preserve">et valoriser </w:t>
      </w:r>
      <w:r w:rsidR="00D90D29" w:rsidRPr="00EB1233">
        <w:rPr>
          <w:rFonts w:ascii="Calibri" w:hAnsi="Calibri" w:cs="Calibri"/>
        </w:rPr>
        <w:t>la performance</w:t>
      </w:r>
      <w:r w:rsidRPr="00EB1233">
        <w:rPr>
          <w:rFonts w:ascii="Calibri" w:hAnsi="Calibri" w:cs="Calibri"/>
        </w:rPr>
        <w:t>,</w:t>
      </w:r>
      <w:r w:rsidR="00D90D29" w:rsidRPr="00EB1233">
        <w:rPr>
          <w:rFonts w:ascii="Calibri" w:hAnsi="Calibri" w:cs="Calibri"/>
        </w:rPr>
        <w:t xml:space="preserve"> l’</w:t>
      </w:r>
      <w:r w:rsidRPr="00EB1233">
        <w:rPr>
          <w:rFonts w:ascii="Calibri" w:hAnsi="Calibri" w:cs="Calibri"/>
        </w:rPr>
        <w:t xml:space="preserve">améliorer lorsque nécessaire, </w:t>
      </w:r>
      <w:r w:rsidR="00183B95" w:rsidRPr="00EB1233">
        <w:rPr>
          <w:rFonts w:ascii="Calibri" w:hAnsi="Calibri" w:cs="Calibri"/>
        </w:rPr>
        <w:t xml:space="preserve">favoriser la communication et </w:t>
      </w:r>
      <w:r w:rsidR="00A14C35" w:rsidRPr="00EB1233">
        <w:rPr>
          <w:rFonts w:ascii="Calibri" w:hAnsi="Calibri" w:cs="Calibri"/>
        </w:rPr>
        <w:t>la rétroaction</w:t>
      </w:r>
      <w:r w:rsidR="00EB1233" w:rsidRPr="00EB1233">
        <w:rPr>
          <w:rFonts w:ascii="Calibri" w:hAnsi="Calibri" w:cs="Calibri"/>
        </w:rPr>
        <w:t xml:space="preserve"> </w:t>
      </w:r>
      <w:r w:rsidR="00183B95" w:rsidRPr="00EB1233">
        <w:rPr>
          <w:rFonts w:ascii="Calibri" w:hAnsi="Calibri" w:cs="Calibri"/>
        </w:rPr>
        <w:t>;</w:t>
      </w:r>
    </w:p>
    <w:p w14:paraId="6EA04270" w14:textId="77777777" w:rsidR="00183B95" w:rsidRPr="00EB1233" w:rsidRDefault="00AB5E5E" w:rsidP="00E61242">
      <w:pPr>
        <w:pStyle w:val="Liste"/>
        <w:numPr>
          <w:ilvl w:val="0"/>
          <w:numId w:val="37"/>
        </w:numPr>
        <w:tabs>
          <w:tab w:val="left" w:pos="900"/>
        </w:tabs>
        <w:ind w:left="426"/>
        <w:jc w:val="both"/>
        <w:rPr>
          <w:rFonts w:ascii="Calibri" w:hAnsi="Calibri" w:cs="Calibri"/>
        </w:rPr>
      </w:pPr>
      <w:r w:rsidRPr="00EB1233">
        <w:rPr>
          <w:rFonts w:ascii="Calibri" w:hAnsi="Calibri" w:cs="Calibri"/>
        </w:rPr>
        <w:t>I</w:t>
      </w:r>
      <w:r w:rsidR="00EB1233" w:rsidRPr="00EB1233">
        <w:rPr>
          <w:rFonts w:ascii="Calibri" w:hAnsi="Calibri" w:cs="Calibri"/>
        </w:rPr>
        <w:t xml:space="preserve">dentifier les besoins </w:t>
      </w:r>
      <w:r w:rsidR="00183B95" w:rsidRPr="00EB1233">
        <w:rPr>
          <w:rFonts w:ascii="Calibri" w:hAnsi="Calibri" w:cs="Calibri"/>
        </w:rPr>
        <w:t>de développement</w:t>
      </w:r>
      <w:r w:rsidRPr="00EB1233">
        <w:rPr>
          <w:rFonts w:ascii="Calibri" w:hAnsi="Calibri" w:cs="Calibri"/>
        </w:rPr>
        <w:t xml:space="preserve"> </w:t>
      </w:r>
      <w:r w:rsidR="00EB1233" w:rsidRPr="00EB1233">
        <w:rPr>
          <w:rFonts w:ascii="Calibri" w:hAnsi="Calibri" w:cs="Calibri"/>
        </w:rPr>
        <w:t>des compétences</w:t>
      </w:r>
      <w:r w:rsidR="00183B95" w:rsidRPr="00EB1233">
        <w:rPr>
          <w:rFonts w:ascii="Calibri" w:hAnsi="Calibri" w:cs="Calibri"/>
        </w:rPr>
        <w:t>;</w:t>
      </w:r>
    </w:p>
    <w:p w14:paraId="6EA04271" w14:textId="77777777" w:rsidR="00183B95" w:rsidRPr="00EB1233" w:rsidRDefault="00AB5E5E" w:rsidP="00E61242">
      <w:pPr>
        <w:pStyle w:val="Liste"/>
        <w:numPr>
          <w:ilvl w:val="0"/>
          <w:numId w:val="37"/>
        </w:numPr>
        <w:tabs>
          <w:tab w:val="left" w:pos="900"/>
        </w:tabs>
        <w:ind w:left="426"/>
        <w:jc w:val="both"/>
        <w:rPr>
          <w:rFonts w:ascii="Calibri" w:hAnsi="Calibri" w:cs="Calibri"/>
        </w:rPr>
      </w:pPr>
      <w:r w:rsidRPr="00EB1233">
        <w:rPr>
          <w:rFonts w:ascii="Calibri" w:hAnsi="Calibri" w:cs="Calibri"/>
        </w:rPr>
        <w:t>Échanger sur</w:t>
      </w:r>
      <w:r w:rsidR="00183B95" w:rsidRPr="00EB1233">
        <w:rPr>
          <w:rFonts w:ascii="Calibri" w:hAnsi="Calibri" w:cs="Calibri"/>
        </w:rPr>
        <w:t xml:space="preserve"> l’évolution </w:t>
      </w:r>
      <w:r w:rsidRPr="00EB1233">
        <w:rPr>
          <w:rFonts w:ascii="Calibri" w:hAnsi="Calibri" w:cs="Calibri"/>
        </w:rPr>
        <w:t xml:space="preserve">du poste et </w:t>
      </w:r>
      <w:r w:rsidR="00183B95" w:rsidRPr="00EB1233">
        <w:rPr>
          <w:rFonts w:ascii="Calibri" w:hAnsi="Calibri" w:cs="Calibri"/>
        </w:rPr>
        <w:t>des responsabilités</w:t>
      </w:r>
      <w:r w:rsidRPr="00EB1233">
        <w:rPr>
          <w:rFonts w:ascii="Calibri" w:hAnsi="Calibri" w:cs="Calibri"/>
        </w:rPr>
        <w:t xml:space="preserve"> du salarié, permettre au salarié de communiquer ses besoins pour le futur</w:t>
      </w:r>
      <w:r w:rsidR="007900D0" w:rsidRPr="00EB1233">
        <w:rPr>
          <w:rFonts w:ascii="Calibri" w:hAnsi="Calibri" w:cs="Calibri"/>
        </w:rPr>
        <w:t>, ainsi que sa satisfaction dans son rôle actuel</w:t>
      </w:r>
      <w:r w:rsidR="00183B95" w:rsidRPr="00EB1233">
        <w:rPr>
          <w:rFonts w:ascii="Calibri" w:hAnsi="Calibri" w:cs="Calibri"/>
        </w:rPr>
        <w:t>.</w:t>
      </w:r>
    </w:p>
    <w:p w14:paraId="6EA04272" w14:textId="77777777" w:rsidR="00183B95" w:rsidRPr="007900D0" w:rsidRDefault="00183B95" w:rsidP="00183B95">
      <w:pPr>
        <w:pStyle w:val="Norm1"/>
        <w:rPr>
          <w:rFonts w:ascii="Calibri" w:hAnsi="Calibri" w:cs="Calibri"/>
          <w:b/>
          <w:bCs/>
          <w:lang w:val="fr-CA"/>
        </w:rPr>
      </w:pPr>
    </w:p>
    <w:p w14:paraId="6EA04273" w14:textId="77777777" w:rsidR="00183B95" w:rsidRPr="00E61242" w:rsidRDefault="00183B95" w:rsidP="00A14C3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E61242">
        <w:rPr>
          <w:rFonts w:ascii="Franklin Gothic Heavy" w:hAnsi="Franklin Gothic Heavy" w:cs="CenturyGothic-Bold"/>
          <w:bCs/>
          <w:color w:val="00586B" w:themeColor="accent1" w:themeShade="BF"/>
        </w:rPr>
        <w:t>Le cycle de la gestion d</w:t>
      </w:r>
      <w:r w:rsidR="007900D0" w:rsidRPr="00E61242">
        <w:rPr>
          <w:rFonts w:ascii="Franklin Gothic Heavy" w:hAnsi="Franklin Gothic Heavy" w:cs="CenturyGothic-Bold"/>
          <w:bCs/>
          <w:color w:val="00586B" w:themeColor="accent1" w:themeShade="BF"/>
        </w:rPr>
        <w:t>e la performance</w:t>
      </w:r>
    </w:p>
    <w:p w14:paraId="6EA04274" w14:textId="77777777" w:rsidR="00183B95" w:rsidRPr="00D04745" w:rsidRDefault="00183B95" w:rsidP="00D04745">
      <w:pPr>
        <w:pStyle w:val="Norm1"/>
        <w:rPr>
          <w:rFonts w:ascii="Calibri" w:hAnsi="Calibri" w:cs="Calibri"/>
          <w:sz w:val="10"/>
          <w:lang w:val="fr-CA"/>
        </w:rPr>
      </w:pPr>
    </w:p>
    <w:p w14:paraId="6EA04275" w14:textId="77777777" w:rsidR="007900D0" w:rsidRPr="00EB1233" w:rsidRDefault="007900D0" w:rsidP="00A14C35">
      <w:pPr>
        <w:pStyle w:val="Norm1"/>
        <w:jc w:val="both"/>
        <w:rPr>
          <w:rFonts w:ascii="Calibri" w:hAnsi="Calibri" w:cs="Calibri"/>
          <w:lang w:val="fr-CA"/>
        </w:rPr>
      </w:pPr>
      <w:r w:rsidRPr="00EB1233">
        <w:rPr>
          <w:rFonts w:ascii="Calibri" w:hAnsi="Calibri" w:cs="Calibri"/>
          <w:lang w:val="fr-CA"/>
        </w:rPr>
        <w:t>Au sein de la fédération, le cycle de gestion de la performance est annuel.</w:t>
      </w:r>
    </w:p>
    <w:p w14:paraId="6EA04276" w14:textId="77777777" w:rsidR="007900D0" w:rsidRPr="00EB1233" w:rsidRDefault="007900D0" w:rsidP="00A14C35">
      <w:pPr>
        <w:pStyle w:val="Norm1"/>
        <w:jc w:val="both"/>
        <w:rPr>
          <w:rFonts w:ascii="Calibri" w:hAnsi="Calibri" w:cs="Calibri"/>
          <w:lang w:val="fr-CA"/>
        </w:rPr>
      </w:pPr>
    </w:p>
    <w:p w14:paraId="6EA04277" w14:textId="77777777" w:rsidR="007900D0" w:rsidRPr="00EB1233" w:rsidRDefault="007900D0" w:rsidP="00A14C35">
      <w:pPr>
        <w:pStyle w:val="Norm1"/>
        <w:jc w:val="both"/>
        <w:rPr>
          <w:rFonts w:ascii="Calibri" w:hAnsi="Calibri" w:cs="Calibri"/>
          <w:lang w:val="fr-CA"/>
        </w:rPr>
      </w:pPr>
      <w:r w:rsidRPr="00EB1233">
        <w:rPr>
          <w:rFonts w:ascii="Calibri" w:hAnsi="Calibri" w:cs="Calibri"/>
          <w:lang w:val="fr-CA"/>
        </w:rPr>
        <w:t>En voici les principales étapes :</w:t>
      </w:r>
    </w:p>
    <w:p w14:paraId="6EA04278" w14:textId="77777777" w:rsidR="00183B95" w:rsidRPr="00EB1233" w:rsidRDefault="00183B95" w:rsidP="00E61242">
      <w:pPr>
        <w:pStyle w:val="Liste"/>
        <w:numPr>
          <w:ilvl w:val="0"/>
          <w:numId w:val="37"/>
        </w:numPr>
        <w:tabs>
          <w:tab w:val="left" w:pos="900"/>
        </w:tabs>
        <w:ind w:left="426"/>
        <w:jc w:val="both"/>
        <w:rPr>
          <w:rFonts w:ascii="Calibri" w:hAnsi="Calibri" w:cs="Calibri"/>
        </w:rPr>
      </w:pPr>
      <w:r w:rsidRPr="00EB1233">
        <w:rPr>
          <w:rFonts w:ascii="Calibri" w:hAnsi="Calibri" w:cs="Calibri"/>
        </w:rPr>
        <w:t xml:space="preserve">Chaque année, </w:t>
      </w:r>
      <w:r w:rsidR="007900D0" w:rsidRPr="00EB1233">
        <w:rPr>
          <w:rFonts w:ascii="Calibri" w:hAnsi="Calibri" w:cs="Calibri"/>
        </w:rPr>
        <w:t>entre fin juin et début septembre</w:t>
      </w:r>
      <w:r w:rsidRPr="00EB1233">
        <w:rPr>
          <w:rFonts w:ascii="Calibri" w:hAnsi="Calibri" w:cs="Calibri"/>
        </w:rPr>
        <w:t xml:space="preserve">, une rencontre formelle </w:t>
      </w:r>
      <w:r w:rsidR="00A14C35" w:rsidRPr="00EB1233">
        <w:rPr>
          <w:rFonts w:ascii="Calibri" w:hAnsi="Calibri" w:cs="Calibri"/>
        </w:rPr>
        <w:t xml:space="preserve">(entretien annuel) </w:t>
      </w:r>
      <w:r w:rsidRPr="00EB1233">
        <w:rPr>
          <w:rFonts w:ascii="Calibri" w:hAnsi="Calibri" w:cs="Calibri"/>
        </w:rPr>
        <w:t>a lieu entre l’</w:t>
      </w:r>
      <w:r w:rsidR="00F35E9C">
        <w:rPr>
          <w:rFonts w:ascii="Calibri" w:hAnsi="Calibri" w:cs="Calibri"/>
        </w:rPr>
        <w:t>employée</w:t>
      </w:r>
      <w:r w:rsidRPr="00EB1233">
        <w:rPr>
          <w:rFonts w:ascii="Calibri" w:hAnsi="Calibri" w:cs="Calibri"/>
        </w:rPr>
        <w:t xml:space="preserve"> et </w:t>
      </w:r>
      <w:r w:rsidR="007900D0" w:rsidRPr="00EB1233">
        <w:rPr>
          <w:rFonts w:ascii="Calibri" w:hAnsi="Calibri" w:cs="Calibri"/>
        </w:rPr>
        <w:t>la direction. Cette rencontre permet à la fois de faire le bilan de l’</w:t>
      </w:r>
      <w:r w:rsidR="00EB1233" w:rsidRPr="00EB1233">
        <w:rPr>
          <w:rFonts w:ascii="Calibri" w:hAnsi="Calibri" w:cs="Calibri"/>
        </w:rPr>
        <w:t xml:space="preserve">année écoulée, et </w:t>
      </w:r>
      <w:r w:rsidR="007900D0" w:rsidRPr="00EB1233">
        <w:rPr>
          <w:rFonts w:ascii="Calibri" w:hAnsi="Calibri" w:cs="Calibri"/>
        </w:rPr>
        <w:t>de parler de l’année à venir.</w:t>
      </w:r>
    </w:p>
    <w:p w14:paraId="6EA04279" w14:textId="77777777" w:rsidR="00183B95" w:rsidRPr="00EB1233" w:rsidRDefault="00183B95" w:rsidP="00E61242">
      <w:pPr>
        <w:pStyle w:val="Liste"/>
        <w:numPr>
          <w:ilvl w:val="0"/>
          <w:numId w:val="37"/>
        </w:numPr>
        <w:tabs>
          <w:tab w:val="left" w:pos="900"/>
        </w:tabs>
        <w:ind w:left="426"/>
        <w:jc w:val="both"/>
        <w:rPr>
          <w:rFonts w:ascii="Calibri" w:hAnsi="Calibri" w:cs="Calibri"/>
        </w:rPr>
      </w:pPr>
      <w:r w:rsidRPr="00EB1233">
        <w:rPr>
          <w:rFonts w:ascii="Calibri" w:hAnsi="Calibri" w:cs="Calibri"/>
        </w:rPr>
        <w:t xml:space="preserve">Au cours de l’année, </w:t>
      </w:r>
      <w:r w:rsidR="00A14C35" w:rsidRPr="00EB1233">
        <w:rPr>
          <w:rFonts w:ascii="Calibri" w:hAnsi="Calibri" w:cs="Calibri"/>
        </w:rPr>
        <w:t>les échanges sont continus entre l’</w:t>
      </w:r>
      <w:r w:rsidR="00F35E9C">
        <w:rPr>
          <w:rFonts w:ascii="Calibri" w:hAnsi="Calibri" w:cs="Calibri"/>
        </w:rPr>
        <w:t>employée</w:t>
      </w:r>
      <w:r w:rsidR="00A14C35" w:rsidRPr="00EB1233">
        <w:rPr>
          <w:rFonts w:ascii="Calibri" w:hAnsi="Calibri" w:cs="Calibri"/>
        </w:rPr>
        <w:t xml:space="preserve"> et la direction, afin de soutenir l’</w:t>
      </w:r>
      <w:r w:rsidR="00F35E9C">
        <w:rPr>
          <w:rFonts w:ascii="Calibri" w:hAnsi="Calibri" w:cs="Calibri"/>
        </w:rPr>
        <w:t>employée</w:t>
      </w:r>
      <w:r w:rsidR="00A14C35" w:rsidRPr="00EB1233">
        <w:rPr>
          <w:rFonts w:ascii="Calibri" w:hAnsi="Calibri" w:cs="Calibri"/>
        </w:rPr>
        <w:t xml:space="preserve"> dans la réalisation de ses objectifs, de lui donner la rétroaction nécessaire et le soutien dont il a besoin</w:t>
      </w:r>
      <w:r w:rsidRPr="00EB1233">
        <w:rPr>
          <w:rFonts w:ascii="Calibri" w:hAnsi="Calibri" w:cs="Calibri"/>
        </w:rPr>
        <w:t xml:space="preserve">. </w:t>
      </w:r>
    </w:p>
    <w:p w14:paraId="6EA0427A" w14:textId="77777777" w:rsidR="00A14C35" w:rsidRPr="00D04745" w:rsidRDefault="007900D0" w:rsidP="00D04745">
      <w:pPr>
        <w:pStyle w:val="Liste"/>
        <w:numPr>
          <w:ilvl w:val="0"/>
          <w:numId w:val="37"/>
        </w:numPr>
        <w:tabs>
          <w:tab w:val="left" w:pos="900"/>
        </w:tabs>
        <w:ind w:left="426"/>
        <w:jc w:val="both"/>
        <w:rPr>
          <w:rFonts w:ascii="Calibri" w:hAnsi="Calibri" w:cs="Calibri"/>
        </w:rPr>
      </w:pPr>
      <w:r w:rsidRPr="00D04745">
        <w:rPr>
          <w:rFonts w:ascii="Calibri" w:hAnsi="Calibri" w:cs="Calibri"/>
        </w:rPr>
        <w:t xml:space="preserve">À mi-année, si pertinent, une nouvelle rencontre formelle peut avoir lieu pour faire le point </w:t>
      </w:r>
      <w:r w:rsidR="00A14C35" w:rsidRPr="00D04745">
        <w:rPr>
          <w:rFonts w:ascii="Calibri" w:hAnsi="Calibri" w:cs="Calibri"/>
        </w:rPr>
        <w:t xml:space="preserve">de façon plus précise </w:t>
      </w:r>
      <w:r w:rsidRPr="00D04745">
        <w:rPr>
          <w:rFonts w:ascii="Calibri" w:hAnsi="Calibri" w:cs="Calibri"/>
        </w:rPr>
        <w:t xml:space="preserve">sur l’avancement et prendre en compte des </w:t>
      </w:r>
      <w:r w:rsidR="00A14C35" w:rsidRPr="00D04745">
        <w:rPr>
          <w:rFonts w:ascii="Calibri" w:hAnsi="Calibri" w:cs="Calibri"/>
        </w:rPr>
        <w:t>changements importants éventuels.</w:t>
      </w:r>
      <w:r w:rsidR="00A14C35" w:rsidRPr="00D04745">
        <w:rPr>
          <w:rFonts w:ascii="Calibri" w:hAnsi="Calibri" w:cs="Calibri"/>
        </w:rPr>
        <w:br w:type="page"/>
      </w:r>
    </w:p>
    <w:p w14:paraId="6EA0427B" w14:textId="77777777" w:rsidR="00A14C35" w:rsidRPr="00E61242" w:rsidRDefault="00A14C35" w:rsidP="00A14C35">
      <w:pPr>
        <w:pStyle w:val="Titre"/>
        <w:spacing w:before="0" w:after="120"/>
        <w:jc w:val="both"/>
        <w:outlineLvl w:val="9"/>
        <w:rPr>
          <w:rFonts w:ascii="Franklin Gothic Heavy" w:hAnsi="Franklin Gothic Heavy" w:cs="FranklinGothic-Heavy"/>
          <w:b w:val="0"/>
          <w:bCs w:val="0"/>
          <w:color w:val="00586B" w:themeColor="accent1" w:themeShade="BF"/>
          <w:kern w:val="0"/>
          <w:sz w:val="40"/>
          <w:szCs w:val="36"/>
          <w:lang w:eastAsia="fr-FR"/>
        </w:rPr>
      </w:pPr>
      <w:r w:rsidRPr="00E61242">
        <w:rPr>
          <w:rFonts w:ascii="Franklin Gothic Heavy" w:hAnsi="Franklin Gothic Heavy" w:cs="FranklinGothic-Heavy"/>
          <w:b w:val="0"/>
          <w:bCs w:val="0"/>
          <w:color w:val="00586B" w:themeColor="accent1" w:themeShade="BF"/>
          <w:kern w:val="0"/>
          <w:sz w:val="40"/>
          <w:szCs w:val="36"/>
          <w:lang w:eastAsia="fr-FR"/>
        </w:rPr>
        <w:lastRenderedPageBreak/>
        <w:t xml:space="preserve">Entretien </w:t>
      </w:r>
      <w:r w:rsidR="00603A9E">
        <w:rPr>
          <w:rFonts w:ascii="Franklin Gothic Heavy" w:hAnsi="Franklin Gothic Heavy" w:cs="FranklinGothic-Heavy"/>
          <w:b w:val="0"/>
          <w:bCs w:val="0"/>
          <w:color w:val="00586B" w:themeColor="accent1" w:themeShade="BF"/>
          <w:kern w:val="0"/>
          <w:sz w:val="40"/>
          <w:szCs w:val="36"/>
          <w:lang w:eastAsia="fr-FR"/>
        </w:rPr>
        <w:t>a</w:t>
      </w:r>
      <w:r w:rsidRPr="00E61242">
        <w:rPr>
          <w:rFonts w:ascii="Franklin Gothic Heavy" w:hAnsi="Franklin Gothic Heavy" w:cs="FranklinGothic-Heavy"/>
          <w:b w:val="0"/>
          <w:bCs w:val="0"/>
          <w:color w:val="00586B" w:themeColor="accent1" w:themeShade="BF"/>
          <w:kern w:val="0"/>
          <w:sz w:val="40"/>
          <w:szCs w:val="36"/>
          <w:lang w:eastAsia="fr-FR"/>
        </w:rPr>
        <w:t xml:space="preserve">nnuel – guide </w:t>
      </w:r>
      <w:r w:rsidR="00E61242" w:rsidRPr="00E61242">
        <w:rPr>
          <w:rFonts w:ascii="Franklin Gothic Heavy" w:hAnsi="Franklin Gothic Heavy" w:cs="FranklinGothic-Heavy"/>
          <w:b w:val="0"/>
          <w:bCs w:val="0"/>
          <w:color w:val="00586B" w:themeColor="accent1" w:themeShade="BF"/>
          <w:kern w:val="0"/>
          <w:sz w:val="40"/>
          <w:szCs w:val="36"/>
          <w:lang w:eastAsia="fr-FR"/>
        </w:rPr>
        <w:t>de l’</w:t>
      </w:r>
      <w:r w:rsidR="00F35E9C">
        <w:rPr>
          <w:rFonts w:ascii="Franklin Gothic Heavy" w:hAnsi="Franklin Gothic Heavy" w:cs="FranklinGothic-Heavy"/>
          <w:b w:val="0"/>
          <w:bCs w:val="0"/>
          <w:color w:val="00586B" w:themeColor="accent1" w:themeShade="BF"/>
          <w:kern w:val="0"/>
          <w:sz w:val="40"/>
          <w:szCs w:val="36"/>
          <w:lang w:eastAsia="fr-FR"/>
        </w:rPr>
        <w:t>employée</w:t>
      </w:r>
    </w:p>
    <w:p w14:paraId="6EA0427C" w14:textId="77777777" w:rsidR="00A14C35" w:rsidRPr="00E61242" w:rsidRDefault="00A14C35" w:rsidP="00A14C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Chaque année, vous prenez part avec votre </w:t>
      </w:r>
      <w:r w:rsidR="00E61242" w:rsidRPr="00E61242">
        <w:rPr>
          <w:rFonts w:ascii="Calibri" w:hAnsi="Calibri" w:cs="Calibri"/>
          <w:color w:val="011C48" w:themeColor="text1"/>
          <w:szCs w:val="22"/>
        </w:rPr>
        <w:t>directrice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à un moment d’échange privilégié et formalisé, l’entretien annuel.</w:t>
      </w:r>
    </w:p>
    <w:p w14:paraId="6EA0427D" w14:textId="77777777" w:rsidR="00A14C35" w:rsidRPr="00E61242" w:rsidRDefault="00A14C35" w:rsidP="00A14C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La préparation de l’entretien est indispensable. </w:t>
      </w:r>
    </w:p>
    <w:p w14:paraId="6EA0427E" w14:textId="77777777" w:rsidR="00A14C35" w:rsidRPr="00E61242" w:rsidRDefault="00E61242" w:rsidP="00A14C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Prenez </w:t>
      </w:r>
      <w:r w:rsidR="00A14C35" w:rsidRPr="00E61242">
        <w:rPr>
          <w:rFonts w:ascii="Calibri" w:hAnsi="Calibri" w:cs="Calibri"/>
          <w:color w:val="011C48" w:themeColor="text1"/>
          <w:szCs w:val="22"/>
        </w:rPr>
        <w:t>le temps nécessaire pour l’effectuer. Ce guide vous donne quelques clés pour vous préparer.</w:t>
      </w:r>
    </w:p>
    <w:p w14:paraId="6EA0427F" w14:textId="77777777" w:rsidR="00A14C35" w:rsidRPr="00E61242" w:rsidRDefault="00603A9E" w:rsidP="00A14C3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>
        <w:rPr>
          <w:rFonts w:ascii="Franklin Gothic Heavy" w:hAnsi="Franklin Gothic Heavy" w:cs="CenturyGothic-Bold"/>
          <w:bCs/>
          <w:color w:val="00586B" w:themeColor="accent1" w:themeShade="BF"/>
        </w:rPr>
        <w:t>À</w:t>
      </w:r>
      <w:r w:rsidR="00A14C35" w:rsidRPr="00E61242">
        <w:rPr>
          <w:rFonts w:ascii="Franklin Gothic Heavy" w:hAnsi="Franklin Gothic Heavy" w:cs="CenturyGothic-Bold"/>
          <w:bCs/>
          <w:color w:val="00586B" w:themeColor="accent1" w:themeShade="BF"/>
        </w:rPr>
        <w:t xml:space="preserve"> quoi sert l’entretien annuel ?</w:t>
      </w:r>
    </w:p>
    <w:p w14:paraId="6EA04280" w14:textId="77777777" w:rsidR="00A14C35" w:rsidRPr="00E61242" w:rsidRDefault="00A14C35" w:rsidP="00A14C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L’entretien annuel </w:t>
      </w:r>
      <w:r w:rsidRPr="001D6CCE">
        <w:rPr>
          <w:rFonts w:ascii="Calibri" w:hAnsi="Calibri" w:cs="Calibri"/>
          <w:color w:val="011C48" w:themeColor="text1"/>
          <w:szCs w:val="22"/>
          <w:u w:val="single"/>
        </w:rPr>
        <w:t>ne remplace bien entendu pas le dialogue quotidien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. Mais il est une occasion privilégiée de faire un point formalisé avec votre </w:t>
      </w:r>
      <w:r w:rsidR="00EB1233">
        <w:rPr>
          <w:rFonts w:ascii="Calibri" w:hAnsi="Calibri" w:cs="Calibri"/>
          <w:color w:val="011C48" w:themeColor="text1"/>
          <w:szCs w:val="22"/>
        </w:rPr>
        <w:t>directrice</w:t>
      </w:r>
      <w:r w:rsidRPr="00E61242">
        <w:rPr>
          <w:rFonts w:ascii="Calibri" w:hAnsi="Calibri" w:cs="Calibri"/>
          <w:color w:val="011C48" w:themeColor="text1"/>
          <w:szCs w:val="22"/>
        </w:rPr>
        <w:t>, au cours duquel vont être discuté :</w:t>
      </w:r>
    </w:p>
    <w:p w14:paraId="6EA04281" w14:textId="77777777" w:rsidR="00A14C35" w:rsidRPr="00E61242" w:rsidRDefault="00A14C35" w:rsidP="00E61242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Le </w:t>
      </w:r>
      <w:r w:rsidRPr="00E61242">
        <w:rPr>
          <w:rFonts w:ascii="Calibri" w:hAnsi="Calibri" w:cs="Calibri"/>
          <w:b/>
          <w:color w:val="011C48" w:themeColor="text1"/>
          <w:szCs w:val="22"/>
        </w:rPr>
        <w:t>bilan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de l’année écoulée, les </w:t>
      </w:r>
      <w:r w:rsidRPr="00E61242">
        <w:rPr>
          <w:rFonts w:ascii="Calibri" w:hAnsi="Calibri" w:cs="Calibri"/>
          <w:b/>
          <w:color w:val="011C48" w:themeColor="text1"/>
          <w:szCs w:val="22"/>
        </w:rPr>
        <w:t>résultats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que vous avez obtenus, les éventuelles </w:t>
      </w:r>
      <w:r w:rsidRPr="00E61242">
        <w:rPr>
          <w:rFonts w:ascii="Calibri" w:hAnsi="Calibri" w:cs="Calibri"/>
          <w:b/>
          <w:color w:val="011C48" w:themeColor="text1"/>
          <w:szCs w:val="22"/>
        </w:rPr>
        <w:t>difficultés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que vous avez rencontrées ;</w:t>
      </w:r>
    </w:p>
    <w:p w14:paraId="6EA04282" w14:textId="77777777" w:rsidR="00A14C35" w:rsidRPr="00E61242" w:rsidRDefault="00A14C35" w:rsidP="00E61242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Vos </w:t>
      </w:r>
      <w:r w:rsidRPr="00E61242">
        <w:rPr>
          <w:rFonts w:ascii="Calibri" w:hAnsi="Calibri" w:cs="Calibri"/>
          <w:b/>
          <w:color w:val="011C48" w:themeColor="text1"/>
          <w:szCs w:val="22"/>
        </w:rPr>
        <w:t>points forts</w:t>
      </w:r>
      <w:r w:rsidRPr="00E61242">
        <w:rPr>
          <w:rFonts w:ascii="Calibri" w:hAnsi="Calibri" w:cs="Calibri"/>
          <w:color w:val="011C48" w:themeColor="text1"/>
          <w:szCs w:val="22"/>
        </w:rPr>
        <w:t>, en terme</w:t>
      </w:r>
      <w:r w:rsidR="00E61242" w:rsidRPr="00E61242">
        <w:rPr>
          <w:rFonts w:ascii="Calibri" w:hAnsi="Calibri" w:cs="Calibri"/>
          <w:color w:val="011C48" w:themeColor="text1"/>
          <w:szCs w:val="22"/>
        </w:rPr>
        <w:t>s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de compétences métiers et de compétences comportementales ;</w:t>
      </w:r>
    </w:p>
    <w:p w14:paraId="6EA04283" w14:textId="77777777" w:rsidR="00A14C35" w:rsidRPr="00E61242" w:rsidRDefault="00A14C35" w:rsidP="00E61242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Vos </w:t>
      </w:r>
      <w:r w:rsidRPr="00E61242">
        <w:rPr>
          <w:rFonts w:ascii="Calibri" w:hAnsi="Calibri" w:cs="Calibri"/>
          <w:b/>
          <w:color w:val="011C48" w:themeColor="text1"/>
          <w:szCs w:val="22"/>
        </w:rPr>
        <w:t>axes d’amélioration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, les </w:t>
      </w:r>
      <w:r w:rsidRPr="00E61242">
        <w:rPr>
          <w:rFonts w:ascii="Calibri" w:hAnsi="Calibri" w:cs="Calibri"/>
          <w:b/>
          <w:color w:val="011C48" w:themeColor="text1"/>
          <w:szCs w:val="22"/>
        </w:rPr>
        <w:t>compétences à développer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et les moyens à mettre en œuvre pour progresser ;</w:t>
      </w:r>
    </w:p>
    <w:p w14:paraId="6EA04284" w14:textId="77777777" w:rsidR="00A14C35" w:rsidRPr="00E61242" w:rsidRDefault="00A14C35" w:rsidP="00E61242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Les </w:t>
      </w:r>
      <w:r w:rsidRPr="00E61242">
        <w:rPr>
          <w:rFonts w:ascii="Calibri" w:hAnsi="Calibri" w:cs="Calibri"/>
          <w:b/>
          <w:color w:val="011C48" w:themeColor="text1"/>
          <w:szCs w:val="22"/>
        </w:rPr>
        <w:t>objectifs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de l’année à venir ;</w:t>
      </w:r>
    </w:p>
    <w:p w14:paraId="6EA04285" w14:textId="77777777" w:rsidR="00A14C35" w:rsidRPr="00E61242" w:rsidRDefault="00A14C35" w:rsidP="00E61242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Vos souhaits de </w:t>
      </w:r>
      <w:r w:rsidRPr="00E61242">
        <w:rPr>
          <w:rFonts w:ascii="Calibri" w:hAnsi="Calibri" w:cs="Calibri"/>
          <w:b/>
          <w:color w:val="011C48" w:themeColor="text1"/>
          <w:szCs w:val="22"/>
        </w:rPr>
        <w:t>progression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et d’</w:t>
      </w:r>
      <w:r w:rsidRPr="00E61242">
        <w:rPr>
          <w:rFonts w:ascii="Calibri" w:hAnsi="Calibri" w:cs="Calibri"/>
          <w:b/>
          <w:color w:val="011C48" w:themeColor="text1"/>
          <w:szCs w:val="22"/>
        </w:rPr>
        <w:t>évolution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, et les besoins en </w:t>
      </w:r>
      <w:r w:rsidR="00EB1233">
        <w:rPr>
          <w:rFonts w:ascii="Calibri" w:hAnsi="Calibri" w:cs="Calibri"/>
          <w:b/>
          <w:color w:val="011C48" w:themeColor="text1"/>
          <w:szCs w:val="22"/>
        </w:rPr>
        <w:t>développement des compétences</w:t>
      </w:r>
      <w:r w:rsidRPr="00E61242">
        <w:rPr>
          <w:rFonts w:ascii="Calibri" w:hAnsi="Calibri" w:cs="Calibri"/>
          <w:color w:val="011C48" w:themeColor="text1"/>
          <w:szCs w:val="22"/>
        </w:rPr>
        <w:t>.</w:t>
      </w:r>
    </w:p>
    <w:p w14:paraId="6EA04286" w14:textId="77777777" w:rsidR="00A14C35" w:rsidRPr="00E61242" w:rsidRDefault="00A14C35" w:rsidP="00A14C3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E61242">
        <w:rPr>
          <w:rFonts w:ascii="Franklin Gothic Heavy" w:hAnsi="Franklin Gothic Heavy" w:cs="CenturyGothic-Bold"/>
          <w:bCs/>
          <w:color w:val="00586B" w:themeColor="accent1" w:themeShade="BF"/>
        </w:rPr>
        <w:t>Concrètement, cela se passe comment ?</w:t>
      </w:r>
    </w:p>
    <w:p w14:paraId="6EA04287" w14:textId="77777777" w:rsidR="00A14C35" w:rsidRPr="00E61242" w:rsidRDefault="00A14C35" w:rsidP="00E61242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Votre </w:t>
      </w:r>
      <w:r w:rsidR="00EB1233">
        <w:rPr>
          <w:rFonts w:ascii="Calibri" w:hAnsi="Calibri" w:cs="Calibri"/>
          <w:color w:val="011C48" w:themeColor="text1"/>
          <w:szCs w:val="22"/>
        </w:rPr>
        <w:t>directrice et vous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</w:t>
      </w:r>
      <w:r w:rsidR="00EB1233">
        <w:rPr>
          <w:rFonts w:ascii="Calibri" w:hAnsi="Calibri" w:cs="Calibri"/>
          <w:color w:val="011C48" w:themeColor="text1"/>
          <w:szCs w:val="22"/>
        </w:rPr>
        <w:t>convenez d’une date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pour vous rencontrer, en général entre </w:t>
      </w:r>
      <w:r w:rsidR="00EB1233">
        <w:rPr>
          <w:rFonts w:ascii="Calibri" w:hAnsi="Calibri" w:cs="Calibri"/>
          <w:color w:val="011C48" w:themeColor="text1"/>
          <w:szCs w:val="22"/>
        </w:rPr>
        <w:t>mi-juin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et </w:t>
      </w:r>
      <w:r w:rsidR="00EB1233">
        <w:rPr>
          <w:rFonts w:ascii="Calibri" w:hAnsi="Calibri" w:cs="Calibri"/>
          <w:color w:val="011C48" w:themeColor="text1"/>
          <w:szCs w:val="22"/>
        </w:rPr>
        <w:t>début septembre</w:t>
      </w:r>
      <w:r w:rsidRPr="00E61242">
        <w:rPr>
          <w:rFonts w:ascii="Calibri" w:hAnsi="Calibri" w:cs="Calibri"/>
          <w:color w:val="011C48" w:themeColor="text1"/>
          <w:szCs w:val="22"/>
        </w:rPr>
        <w:t>.</w:t>
      </w:r>
    </w:p>
    <w:p w14:paraId="6EA04288" w14:textId="77777777" w:rsidR="00A14C35" w:rsidRPr="00E61242" w:rsidRDefault="00A14C35" w:rsidP="00E61242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>Chacun</w:t>
      </w:r>
      <w:r w:rsidR="00345722">
        <w:rPr>
          <w:rFonts w:ascii="Calibri" w:hAnsi="Calibri" w:cs="Calibri"/>
          <w:color w:val="011C48" w:themeColor="text1"/>
          <w:szCs w:val="22"/>
        </w:rPr>
        <w:t>e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de vous deux prépare en amont l’entretien en utilisant </w:t>
      </w:r>
      <w:r w:rsidR="00345722">
        <w:rPr>
          <w:rFonts w:ascii="Calibri" w:hAnsi="Calibri" w:cs="Calibri"/>
          <w:color w:val="011C48" w:themeColor="text1"/>
          <w:szCs w:val="22"/>
        </w:rPr>
        <w:t>la grille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</w:t>
      </w:r>
      <w:r w:rsidR="00EB1233">
        <w:rPr>
          <w:rFonts w:ascii="Calibri" w:hAnsi="Calibri" w:cs="Calibri"/>
          <w:color w:val="011C48" w:themeColor="text1"/>
          <w:szCs w:val="22"/>
        </w:rPr>
        <w:t>à la fin de ce document</w:t>
      </w:r>
      <w:r w:rsidRPr="00E61242">
        <w:rPr>
          <w:rFonts w:ascii="Calibri" w:hAnsi="Calibri" w:cs="Calibri"/>
          <w:color w:val="011C48" w:themeColor="text1"/>
          <w:szCs w:val="22"/>
        </w:rPr>
        <w:t>.</w:t>
      </w:r>
    </w:p>
    <w:p w14:paraId="6EA04289" w14:textId="77777777" w:rsidR="00A14C35" w:rsidRPr="00E61242" w:rsidRDefault="00A14C35" w:rsidP="00E61242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>Cet outil sert de fil conducteur à votre discussion pendant l’entretien.</w:t>
      </w:r>
    </w:p>
    <w:p w14:paraId="6EA0428A" w14:textId="77777777" w:rsidR="00A14C35" w:rsidRPr="00E61242" w:rsidRDefault="00EB1233" w:rsidP="00E61242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>
        <w:rPr>
          <w:rFonts w:ascii="Calibri" w:hAnsi="Calibri" w:cs="Calibri"/>
          <w:color w:val="011C48" w:themeColor="text1"/>
          <w:szCs w:val="22"/>
        </w:rPr>
        <w:t>À</w:t>
      </w:r>
      <w:r w:rsidR="00A14C35" w:rsidRPr="00E61242">
        <w:rPr>
          <w:rFonts w:ascii="Calibri" w:hAnsi="Calibri" w:cs="Calibri"/>
          <w:color w:val="011C48" w:themeColor="text1"/>
          <w:szCs w:val="22"/>
        </w:rPr>
        <w:t xml:space="preserve"> la fin de l’entretien, vous et votre </w:t>
      </w:r>
      <w:r w:rsidR="00345722">
        <w:rPr>
          <w:rFonts w:ascii="Calibri" w:hAnsi="Calibri" w:cs="Calibri"/>
          <w:color w:val="011C48" w:themeColor="text1"/>
          <w:szCs w:val="22"/>
        </w:rPr>
        <w:t>directrice</w:t>
      </w:r>
      <w:r w:rsidR="00A14C35" w:rsidRPr="00E61242">
        <w:rPr>
          <w:rFonts w:ascii="Calibri" w:hAnsi="Calibri" w:cs="Calibri"/>
          <w:color w:val="011C48" w:themeColor="text1"/>
          <w:szCs w:val="22"/>
        </w:rPr>
        <w:t xml:space="preserve"> finalisez le document, le signez, en gardez chacun</w:t>
      </w:r>
      <w:r w:rsidR="00FB65F0">
        <w:rPr>
          <w:rFonts w:ascii="Calibri" w:hAnsi="Calibri" w:cs="Calibri"/>
          <w:color w:val="011C48" w:themeColor="text1"/>
          <w:szCs w:val="22"/>
        </w:rPr>
        <w:t>e</w:t>
      </w:r>
      <w:r w:rsidR="00A14C35" w:rsidRPr="00E61242">
        <w:rPr>
          <w:rFonts w:ascii="Calibri" w:hAnsi="Calibri" w:cs="Calibri"/>
          <w:color w:val="011C48" w:themeColor="text1"/>
          <w:szCs w:val="22"/>
        </w:rPr>
        <w:t xml:space="preserve"> une copie. </w:t>
      </w:r>
    </w:p>
    <w:p w14:paraId="6EA0428B" w14:textId="77777777" w:rsidR="00A14C35" w:rsidRPr="00E61242" w:rsidRDefault="00A14C35" w:rsidP="00E61242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Tout au long de l’année, vous pouvez vous référer à ce document pour suivre vos objectifs. Régulièrement dans l’année, votre </w:t>
      </w:r>
      <w:r w:rsidR="00EB1233">
        <w:rPr>
          <w:rFonts w:ascii="Calibri" w:hAnsi="Calibri" w:cs="Calibri"/>
          <w:color w:val="011C48" w:themeColor="text1"/>
          <w:szCs w:val="22"/>
        </w:rPr>
        <w:t>directrice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pourra faire un point avec vous sur votre avancée par rapport à vos</w:t>
      </w:r>
      <w:r w:rsidR="00EB1233">
        <w:rPr>
          <w:rFonts w:ascii="Calibri" w:hAnsi="Calibri" w:cs="Calibri"/>
          <w:color w:val="011C48" w:themeColor="text1"/>
          <w:szCs w:val="22"/>
        </w:rPr>
        <w:t xml:space="preserve"> objectifs. Vous </w:t>
      </w:r>
      <w:r w:rsidR="00FB65F0">
        <w:rPr>
          <w:rFonts w:ascii="Calibri" w:hAnsi="Calibri" w:cs="Calibri"/>
          <w:color w:val="011C48" w:themeColor="text1"/>
          <w:szCs w:val="22"/>
        </w:rPr>
        <w:t>êtes encouragée également à</w:t>
      </w:r>
      <w:r w:rsidR="00EB1233">
        <w:rPr>
          <w:rFonts w:ascii="Calibri" w:hAnsi="Calibri" w:cs="Calibri"/>
          <w:color w:val="011C48" w:themeColor="text1"/>
          <w:szCs w:val="22"/>
        </w:rPr>
        <w:t xml:space="preserve"> la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solliciter directement </w:t>
      </w:r>
      <w:r w:rsidR="00FB65F0">
        <w:rPr>
          <w:rFonts w:ascii="Calibri" w:hAnsi="Calibri" w:cs="Calibri"/>
          <w:color w:val="011C48" w:themeColor="text1"/>
          <w:szCs w:val="22"/>
        </w:rPr>
        <w:t>pour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en parler en cours d’année.</w:t>
      </w:r>
    </w:p>
    <w:p w14:paraId="6EA0428C" w14:textId="77777777" w:rsidR="00A14C35" w:rsidRPr="00E61242" w:rsidRDefault="00A14C35" w:rsidP="00A14C3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E61242">
        <w:rPr>
          <w:rFonts w:ascii="Franklin Gothic Heavy" w:hAnsi="Franklin Gothic Heavy" w:cs="CenturyGothic-Bold"/>
          <w:bCs/>
          <w:color w:val="00586B" w:themeColor="accent1" w:themeShade="BF"/>
        </w:rPr>
        <w:t>Comment et pourquoi préparer son entretien ?</w:t>
      </w:r>
    </w:p>
    <w:p w14:paraId="6EA0428D" w14:textId="77777777" w:rsidR="00A14C35" w:rsidRPr="00E61242" w:rsidRDefault="00A14C35" w:rsidP="00A14C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>La préparation de l’entretien est nécessaire pour :</w:t>
      </w:r>
    </w:p>
    <w:p w14:paraId="6EA0428E" w14:textId="77777777" w:rsidR="00A14C35" w:rsidRPr="00E61242" w:rsidRDefault="00A14C35" w:rsidP="00E61242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b/>
          <w:color w:val="011C48" w:themeColor="text1"/>
          <w:szCs w:val="22"/>
        </w:rPr>
        <w:t>Aller à l’essentiel</w:t>
      </w:r>
      <w:r w:rsidRPr="00E61242">
        <w:rPr>
          <w:rFonts w:ascii="Calibri" w:hAnsi="Calibri" w:cs="Calibri"/>
          <w:color w:val="011C48" w:themeColor="text1"/>
          <w:szCs w:val="22"/>
        </w:rPr>
        <w:t>, mais n’oublier aucun élément important dont vous souhaitez parler</w:t>
      </w:r>
    </w:p>
    <w:p w14:paraId="6EA0428F" w14:textId="77777777" w:rsidR="00A14C35" w:rsidRPr="00E61242" w:rsidRDefault="00A14C35" w:rsidP="00E61242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lastRenderedPageBreak/>
        <w:t xml:space="preserve">Vous permettre de vous </w:t>
      </w:r>
      <w:r w:rsidRPr="00E61242">
        <w:rPr>
          <w:rFonts w:ascii="Calibri" w:hAnsi="Calibri" w:cs="Calibri"/>
          <w:b/>
          <w:color w:val="011C48" w:themeColor="text1"/>
          <w:szCs w:val="22"/>
        </w:rPr>
        <w:t>autoévaluer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 avant la rencontre </w:t>
      </w:r>
    </w:p>
    <w:p w14:paraId="6EA04290" w14:textId="77777777" w:rsidR="00A14C35" w:rsidRPr="00E61242" w:rsidRDefault="00A14C35" w:rsidP="00E61242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Vous permettre de réfléchir en amont à vos </w:t>
      </w:r>
      <w:r w:rsidRPr="00E61242">
        <w:rPr>
          <w:rFonts w:ascii="Calibri" w:hAnsi="Calibri" w:cs="Calibri"/>
          <w:b/>
          <w:color w:val="011C48" w:themeColor="text1"/>
          <w:szCs w:val="22"/>
        </w:rPr>
        <w:t>souhaits de progression et d’évolution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, et vos </w:t>
      </w:r>
      <w:r w:rsidRPr="00E61242">
        <w:rPr>
          <w:rFonts w:ascii="Calibri" w:hAnsi="Calibri" w:cs="Calibri"/>
          <w:b/>
          <w:color w:val="011C48" w:themeColor="text1"/>
          <w:szCs w:val="22"/>
        </w:rPr>
        <w:t xml:space="preserve">besoins en </w:t>
      </w:r>
      <w:r w:rsidR="00EB1233">
        <w:rPr>
          <w:rFonts w:ascii="Calibri" w:hAnsi="Calibri" w:cs="Calibri"/>
          <w:b/>
          <w:color w:val="011C48" w:themeColor="text1"/>
          <w:szCs w:val="22"/>
        </w:rPr>
        <w:t>développement des compétences</w:t>
      </w:r>
    </w:p>
    <w:p w14:paraId="6EA04291" w14:textId="77777777" w:rsidR="00A14C35" w:rsidRPr="00E61242" w:rsidRDefault="00A14C35" w:rsidP="00A14C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 xml:space="preserve">Pour le préparer, il vous faut également avoir en main votre </w:t>
      </w:r>
      <w:r w:rsidR="00EB1233">
        <w:rPr>
          <w:rFonts w:ascii="Calibri" w:hAnsi="Calibri" w:cs="Calibri"/>
          <w:b/>
          <w:color w:val="011C48" w:themeColor="text1"/>
          <w:szCs w:val="22"/>
        </w:rPr>
        <w:t>description</w:t>
      </w:r>
      <w:r w:rsidRPr="00E61242">
        <w:rPr>
          <w:rFonts w:ascii="Calibri" w:hAnsi="Calibri" w:cs="Calibri"/>
          <w:b/>
          <w:color w:val="011C48" w:themeColor="text1"/>
          <w:szCs w:val="22"/>
        </w:rPr>
        <w:t xml:space="preserve"> de poste</w:t>
      </w:r>
      <w:r w:rsidRPr="00E61242">
        <w:rPr>
          <w:rFonts w:ascii="Calibri" w:hAnsi="Calibri" w:cs="Calibri"/>
          <w:color w:val="011C48" w:themeColor="text1"/>
          <w:szCs w:val="22"/>
        </w:rPr>
        <w:t xml:space="preserve">, </w:t>
      </w:r>
      <w:r w:rsidRPr="00E61242">
        <w:rPr>
          <w:rFonts w:ascii="Calibri" w:hAnsi="Calibri" w:cs="Calibri"/>
          <w:b/>
          <w:color w:val="011C48" w:themeColor="text1"/>
          <w:szCs w:val="22"/>
        </w:rPr>
        <w:t>l’entretien annuel de l’année précédente</w:t>
      </w:r>
      <w:r w:rsidRPr="00E61242">
        <w:rPr>
          <w:rFonts w:ascii="Calibri" w:hAnsi="Calibri" w:cs="Calibri"/>
          <w:color w:val="011C48" w:themeColor="text1"/>
          <w:szCs w:val="22"/>
        </w:rPr>
        <w:t>, et tout autre document utile.</w:t>
      </w:r>
    </w:p>
    <w:p w14:paraId="6EA04292" w14:textId="77777777" w:rsidR="00A14C35" w:rsidRPr="00E61242" w:rsidRDefault="00A14C35" w:rsidP="00A14C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  <w:r w:rsidRPr="00E61242">
        <w:rPr>
          <w:rFonts w:ascii="Calibri" w:hAnsi="Calibri" w:cs="Calibri"/>
          <w:color w:val="011C48" w:themeColor="text1"/>
          <w:szCs w:val="22"/>
        </w:rPr>
        <w:t>Pendant que vous vous préparez, il est nécessaire que vous mettiez par écrit ce que vous comptez dire.</w:t>
      </w:r>
    </w:p>
    <w:p w14:paraId="6EA04293" w14:textId="77777777" w:rsidR="00A14C35" w:rsidRPr="00E61242" w:rsidRDefault="00A14C35" w:rsidP="00A14C35">
      <w:pPr>
        <w:keepNext/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E61242">
        <w:rPr>
          <w:rFonts w:ascii="Franklin Gothic Heavy" w:hAnsi="Franklin Gothic Heavy" w:cs="CenturyGothic-Bold"/>
          <w:bCs/>
          <w:color w:val="00586B" w:themeColor="accent1" w:themeShade="BF"/>
        </w:rPr>
        <w:t>Un moment essentiel de l’entretien : la définition des objectifs pour l’année</w:t>
      </w:r>
    </w:p>
    <w:p w14:paraId="6EA04294" w14:textId="77777777" w:rsidR="00A14C35" w:rsidRPr="00EB1233" w:rsidRDefault="00A14C35" w:rsidP="00A14C35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  <w:r w:rsidRPr="00EB1233">
        <w:rPr>
          <w:rFonts w:ascii="Calibri" w:hAnsi="Calibri" w:cs="Calibri"/>
          <w:color w:val="011C48" w:themeColor="text1"/>
          <w:szCs w:val="22"/>
        </w:rPr>
        <w:t xml:space="preserve">Lors de l’entretien, </w:t>
      </w:r>
      <w:r w:rsidR="00EB1233">
        <w:rPr>
          <w:rFonts w:ascii="Calibri" w:hAnsi="Calibri" w:cs="Calibri"/>
          <w:color w:val="011C48" w:themeColor="text1"/>
          <w:szCs w:val="22"/>
        </w:rPr>
        <w:t xml:space="preserve">vous et votre directrice allez </w:t>
      </w:r>
      <w:r w:rsidR="00AF2CD9">
        <w:rPr>
          <w:rFonts w:ascii="Calibri" w:hAnsi="Calibri" w:cs="Calibri"/>
          <w:color w:val="011C48" w:themeColor="text1"/>
          <w:szCs w:val="22"/>
        </w:rPr>
        <w:t>définir vos</w:t>
      </w:r>
      <w:r w:rsidRPr="00EB1233">
        <w:rPr>
          <w:rFonts w:ascii="Calibri" w:hAnsi="Calibri" w:cs="Calibri"/>
          <w:color w:val="011C48" w:themeColor="text1"/>
          <w:szCs w:val="22"/>
        </w:rPr>
        <w:t xml:space="preserve"> objectifs pour l’année à venir. </w:t>
      </w:r>
      <w:r w:rsidR="00FB65F0">
        <w:rPr>
          <w:rFonts w:ascii="Calibri" w:hAnsi="Calibri" w:cs="Calibri"/>
          <w:color w:val="011C48" w:themeColor="text1"/>
          <w:szCs w:val="22"/>
        </w:rPr>
        <w:t>Il est recommandé que vous y ayez</w:t>
      </w:r>
      <w:r w:rsidRPr="00EB1233">
        <w:rPr>
          <w:rFonts w:ascii="Calibri" w:hAnsi="Calibri" w:cs="Calibri"/>
          <w:color w:val="011C48" w:themeColor="text1"/>
          <w:szCs w:val="22"/>
        </w:rPr>
        <w:t xml:space="preserve"> réfléchi en amont </w:t>
      </w:r>
      <w:r w:rsidR="00FB65F0">
        <w:rPr>
          <w:rFonts w:ascii="Calibri" w:hAnsi="Calibri" w:cs="Calibri"/>
          <w:color w:val="011C48" w:themeColor="text1"/>
          <w:szCs w:val="22"/>
        </w:rPr>
        <w:t>afin de faire</w:t>
      </w:r>
      <w:r w:rsidRPr="00EB1233">
        <w:rPr>
          <w:rFonts w:ascii="Calibri" w:hAnsi="Calibri" w:cs="Calibri"/>
          <w:color w:val="011C48" w:themeColor="text1"/>
          <w:szCs w:val="22"/>
        </w:rPr>
        <w:t xml:space="preserve"> des propositions.</w:t>
      </w:r>
      <w:r w:rsidR="00AF2CD9">
        <w:rPr>
          <w:rFonts w:ascii="Calibri" w:hAnsi="Calibri" w:cs="Calibri"/>
          <w:color w:val="011C48" w:themeColor="text1"/>
          <w:szCs w:val="22"/>
        </w:rPr>
        <w:t xml:space="preserve"> Votre directrice vous proposera également un certain nombre d’objectifs.</w:t>
      </w:r>
    </w:p>
    <w:p w14:paraId="6EA04295" w14:textId="77777777" w:rsidR="00A14C35" w:rsidRPr="00AF2CD9" w:rsidRDefault="00AF2CD9" w:rsidP="00AF2CD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  <w:r>
        <w:rPr>
          <w:rFonts w:ascii="Calibri" w:hAnsi="Calibri" w:cs="Calibri"/>
          <w:color w:val="011C48" w:themeColor="text1"/>
          <w:szCs w:val="22"/>
        </w:rPr>
        <w:t xml:space="preserve">Il est très important que ces objectifs soient clairement définis, et que vous les trouviez clairs, pertinents, et représentant un défi accessible. </w:t>
      </w:r>
    </w:p>
    <w:p w14:paraId="6EA04296" w14:textId="77777777" w:rsidR="00A14C35" w:rsidRDefault="00093E60" w:rsidP="00093E60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>
        <w:rPr>
          <w:rFonts w:ascii="Franklin Gothic Heavy" w:hAnsi="Franklin Gothic Heavy" w:cs="CenturyGothic-Bold"/>
          <w:bCs/>
          <w:color w:val="00586B" w:themeColor="accent1" w:themeShade="BF"/>
        </w:rPr>
        <w:t>Comment permettre une discussion constructive ?</w:t>
      </w:r>
    </w:p>
    <w:p w14:paraId="6EA04297" w14:textId="77777777" w:rsidR="00093E60" w:rsidRPr="00093E60" w:rsidRDefault="00093E60" w:rsidP="00093E60">
      <w:pPr>
        <w:pStyle w:val="Norm1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Voici quelques conseils afin de permettre des échanges positifs et motivants</w:t>
      </w:r>
      <w:r w:rsidRPr="00093E60">
        <w:rPr>
          <w:rFonts w:ascii="Calibri" w:hAnsi="Calibri" w:cs="Calibri"/>
          <w:lang w:val="fr-CA"/>
        </w:rPr>
        <w:t xml:space="preserve"> : </w:t>
      </w:r>
    </w:p>
    <w:p w14:paraId="6EA04298" w14:textId="77777777" w:rsidR="00093E60" w:rsidRPr="00093E60" w:rsidRDefault="00093E60" w:rsidP="00093E60">
      <w:pPr>
        <w:pStyle w:val="Norm1"/>
        <w:ind w:left="540"/>
        <w:rPr>
          <w:rFonts w:ascii="Calibri" w:hAnsi="Calibri" w:cs="Calibri"/>
          <w:lang w:val="fr-CA"/>
        </w:rPr>
      </w:pPr>
    </w:p>
    <w:p w14:paraId="6EA04299" w14:textId="77777777" w:rsidR="00093E60" w:rsidRPr="00093E60" w:rsidRDefault="00093E60" w:rsidP="00093E60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proofErr w:type="gramStart"/>
      <w:r w:rsidRPr="00093E60">
        <w:rPr>
          <w:rFonts w:ascii="Calibri" w:hAnsi="Calibri" w:cs="Calibri"/>
          <w:color w:val="011C48" w:themeColor="text1"/>
          <w:szCs w:val="22"/>
        </w:rPr>
        <w:t>être</w:t>
      </w:r>
      <w:proofErr w:type="gramEnd"/>
      <w:r w:rsidRPr="00093E60">
        <w:rPr>
          <w:rFonts w:ascii="Calibri" w:hAnsi="Calibri" w:cs="Calibri"/>
          <w:color w:val="011C48" w:themeColor="text1"/>
          <w:szCs w:val="22"/>
        </w:rPr>
        <w:t xml:space="preserve"> juste avec soi-mê</w:t>
      </w:r>
      <w:r>
        <w:rPr>
          <w:rFonts w:ascii="Calibri" w:hAnsi="Calibri" w:cs="Calibri"/>
          <w:color w:val="011C48" w:themeColor="text1"/>
          <w:szCs w:val="22"/>
        </w:rPr>
        <w:t xml:space="preserve">me et ouvert aux réactions </w:t>
      </w:r>
      <w:r w:rsidRPr="00093E60">
        <w:rPr>
          <w:rFonts w:ascii="Calibri" w:hAnsi="Calibri" w:cs="Calibri"/>
          <w:color w:val="011C48" w:themeColor="text1"/>
          <w:szCs w:val="22"/>
        </w:rPr>
        <w:t>;</w:t>
      </w:r>
    </w:p>
    <w:p w14:paraId="6EA0429A" w14:textId="77777777" w:rsidR="00093E60" w:rsidRPr="00093E60" w:rsidRDefault="00093E60" w:rsidP="00093E60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proofErr w:type="gramStart"/>
      <w:r>
        <w:rPr>
          <w:rFonts w:ascii="Calibri" w:hAnsi="Calibri" w:cs="Calibri"/>
          <w:color w:val="011C48" w:themeColor="text1"/>
          <w:szCs w:val="22"/>
        </w:rPr>
        <w:t>participer</w:t>
      </w:r>
      <w:proofErr w:type="gramEnd"/>
      <w:r>
        <w:rPr>
          <w:rFonts w:ascii="Calibri" w:hAnsi="Calibri" w:cs="Calibri"/>
          <w:color w:val="011C48" w:themeColor="text1"/>
          <w:szCs w:val="22"/>
        </w:rPr>
        <w:t xml:space="preserve"> et s’engager ;</w:t>
      </w:r>
    </w:p>
    <w:p w14:paraId="6EA0429B" w14:textId="77777777" w:rsidR="00093E60" w:rsidRPr="00093E60" w:rsidRDefault="00093E60" w:rsidP="00093E60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proofErr w:type="gramStart"/>
      <w:r>
        <w:rPr>
          <w:rFonts w:ascii="Calibri" w:hAnsi="Calibri" w:cs="Calibri"/>
          <w:color w:val="011C48" w:themeColor="text1"/>
          <w:szCs w:val="22"/>
        </w:rPr>
        <w:t>donner</w:t>
      </w:r>
      <w:proofErr w:type="gramEnd"/>
      <w:r>
        <w:rPr>
          <w:rFonts w:ascii="Calibri" w:hAnsi="Calibri" w:cs="Calibri"/>
          <w:color w:val="011C48" w:themeColor="text1"/>
          <w:szCs w:val="22"/>
        </w:rPr>
        <w:t xml:space="preserve"> suite à tout problème ;</w:t>
      </w:r>
    </w:p>
    <w:p w14:paraId="6EA0429C" w14:textId="77777777" w:rsidR="00093E60" w:rsidRPr="00093E60" w:rsidRDefault="00093E60" w:rsidP="00093E60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proofErr w:type="gramStart"/>
      <w:r w:rsidRPr="00093E60">
        <w:rPr>
          <w:rFonts w:ascii="Calibri" w:hAnsi="Calibri" w:cs="Calibri"/>
          <w:color w:val="011C48" w:themeColor="text1"/>
          <w:szCs w:val="22"/>
        </w:rPr>
        <w:t>bien</w:t>
      </w:r>
      <w:proofErr w:type="gramEnd"/>
      <w:r w:rsidRPr="00093E60">
        <w:rPr>
          <w:rFonts w:ascii="Calibri" w:hAnsi="Calibri" w:cs="Calibri"/>
          <w:color w:val="011C48" w:themeColor="text1"/>
          <w:szCs w:val="22"/>
        </w:rPr>
        <w:t xml:space="preserve"> se préparer aux rencontres</w:t>
      </w:r>
      <w:r>
        <w:rPr>
          <w:rFonts w:ascii="Calibri" w:hAnsi="Calibri" w:cs="Calibri"/>
          <w:color w:val="011C48" w:themeColor="text1"/>
          <w:szCs w:val="22"/>
        </w:rPr>
        <w:t xml:space="preserve"> </w:t>
      </w:r>
      <w:r w:rsidRPr="00093E60">
        <w:rPr>
          <w:rFonts w:ascii="Calibri" w:hAnsi="Calibri" w:cs="Calibri"/>
          <w:color w:val="011C48" w:themeColor="text1"/>
          <w:szCs w:val="22"/>
        </w:rPr>
        <w:t>;</w:t>
      </w:r>
    </w:p>
    <w:p w14:paraId="6EA0429D" w14:textId="77777777" w:rsidR="00093E60" w:rsidRPr="00093E60" w:rsidRDefault="00093E60" w:rsidP="00093E60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proofErr w:type="gramStart"/>
      <w:r w:rsidRPr="00093E60">
        <w:rPr>
          <w:rFonts w:ascii="Calibri" w:hAnsi="Calibri" w:cs="Calibri"/>
          <w:color w:val="011C48" w:themeColor="text1"/>
          <w:szCs w:val="22"/>
        </w:rPr>
        <w:t>respecter</w:t>
      </w:r>
      <w:proofErr w:type="gramEnd"/>
      <w:r w:rsidRPr="00093E60">
        <w:rPr>
          <w:rFonts w:ascii="Calibri" w:hAnsi="Calibri" w:cs="Calibri"/>
          <w:color w:val="011C48" w:themeColor="text1"/>
          <w:szCs w:val="22"/>
        </w:rPr>
        <w:t xml:space="preserve"> les idées de l’autre</w:t>
      </w:r>
      <w:r>
        <w:rPr>
          <w:rFonts w:ascii="Calibri" w:hAnsi="Calibri" w:cs="Calibri"/>
          <w:color w:val="011C48" w:themeColor="text1"/>
          <w:szCs w:val="22"/>
        </w:rPr>
        <w:t xml:space="preserve"> </w:t>
      </w:r>
      <w:r w:rsidRPr="00093E60">
        <w:rPr>
          <w:rFonts w:ascii="Calibri" w:hAnsi="Calibri" w:cs="Calibri"/>
          <w:color w:val="011C48" w:themeColor="text1"/>
          <w:szCs w:val="22"/>
        </w:rPr>
        <w:t>;</w:t>
      </w:r>
    </w:p>
    <w:p w14:paraId="6EA0429E" w14:textId="77777777" w:rsidR="00093E60" w:rsidRPr="00093E60" w:rsidRDefault="00093E60" w:rsidP="00093E60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proofErr w:type="gramStart"/>
      <w:r w:rsidRPr="00093E60">
        <w:rPr>
          <w:rFonts w:ascii="Calibri" w:hAnsi="Calibri" w:cs="Calibri"/>
          <w:color w:val="011C48" w:themeColor="text1"/>
          <w:szCs w:val="22"/>
        </w:rPr>
        <w:t>faire</w:t>
      </w:r>
      <w:proofErr w:type="gramEnd"/>
      <w:r w:rsidRPr="00093E60">
        <w:rPr>
          <w:rFonts w:ascii="Calibri" w:hAnsi="Calibri" w:cs="Calibri"/>
          <w:color w:val="011C48" w:themeColor="text1"/>
          <w:szCs w:val="22"/>
        </w:rPr>
        <w:t xml:space="preserve"> preuve d'équité et d'impartialité</w:t>
      </w:r>
      <w:r>
        <w:rPr>
          <w:rFonts w:ascii="Calibri" w:hAnsi="Calibri" w:cs="Calibri"/>
          <w:color w:val="011C48" w:themeColor="text1"/>
          <w:szCs w:val="22"/>
        </w:rPr>
        <w:t xml:space="preserve"> </w:t>
      </w:r>
      <w:r w:rsidRPr="00093E60">
        <w:rPr>
          <w:rFonts w:ascii="Calibri" w:hAnsi="Calibri" w:cs="Calibri"/>
          <w:color w:val="011C48" w:themeColor="text1"/>
          <w:szCs w:val="22"/>
        </w:rPr>
        <w:t>;</w:t>
      </w:r>
    </w:p>
    <w:p w14:paraId="6EA0429F" w14:textId="77777777" w:rsidR="00093E60" w:rsidRPr="00093E60" w:rsidRDefault="00093E60" w:rsidP="00093E60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proofErr w:type="gramStart"/>
      <w:r w:rsidRPr="00093E60">
        <w:rPr>
          <w:rFonts w:ascii="Calibri" w:hAnsi="Calibri" w:cs="Calibri"/>
          <w:color w:val="011C48" w:themeColor="text1"/>
          <w:szCs w:val="22"/>
        </w:rPr>
        <w:t>porter</w:t>
      </w:r>
      <w:proofErr w:type="gramEnd"/>
      <w:r w:rsidRPr="00093E60">
        <w:rPr>
          <w:rFonts w:ascii="Calibri" w:hAnsi="Calibri" w:cs="Calibri"/>
          <w:color w:val="011C48" w:themeColor="text1"/>
          <w:szCs w:val="22"/>
        </w:rPr>
        <w:t xml:space="preserve"> un jugement basé sur des faits contrôlables et des comportements observables</w:t>
      </w:r>
      <w:r>
        <w:rPr>
          <w:rFonts w:ascii="Calibri" w:hAnsi="Calibri" w:cs="Calibri"/>
          <w:color w:val="011C48" w:themeColor="text1"/>
          <w:szCs w:val="22"/>
        </w:rPr>
        <w:t xml:space="preserve"> </w:t>
      </w:r>
      <w:r w:rsidRPr="00093E60">
        <w:rPr>
          <w:rFonts w:ascii="Calibri" w:hAnsi="Calibri" w:cs="Calibri"/>
          <w:color w:val="011C48" w:themeColor="text1"/>
          <w:szCs w:val="22"/>
        </w:rPr>
        <w:t>;</w:t>
      </w:r>
    </w:p>
    <w:p w14:paraId="6EA042A0" w14:textId="77777777" w:rsidR="00093E60" w:rsidRPr="00093E60" w:rsidRDefault="00093E60" w:rsidP="00093E60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proofErr w:type="gramStart"/>
      <w:r w:rsidRPr="00093E60">
        <w:rPr>
          <w:rFonts w:ascii="Calibri" w:hAnsi="Calibri" w:cs="Calibri"/>
          <w:color w:val="011C48" w:themeColor="text1"/>
          <w:szCs w:val="22"/>
        </w:rPr>
        <w:t>rester</w:t>
      </w:r>
      <w:proofErr w:type="gramEnd"/>
      <w:r w:rsidRPr="00093E60">
        <w:rPr>
          <w:rFonts w:ascii="Calibri" w:hAnsi="Calibri" w:cs="Calibri"/>
          <w:color w:val="011C48" w:themeColor="text1"/>
          <w:szCs w:val="22"/>
        </w:rPr>
        <w:t xml:space="preserve"> calme</w:t>
      </w:r>
      <w:r>
        <w:rPr>
          <w:rFonts w:ascii="Calibri" w:hAnsi="Calibri" w:cs="Calibri"/>
          <w:color w:val="011C48" w:themeColor="text1"/>
          <w:szCs w:val="22"/>
        </w:rPr>
        <w:t xml:space="preserve"> </w:t>
      </w:r>
      <w:r w:rsidRPr="00093E60">
        <w:rPr>
          <w:rFonts w:ascii="Calibri" w:hAnsi="Calibri" w:cs="Calibri"/>
          <w:color w:val="011C48" w:themeColor="text1"/>
          <w:szCs w:val="22"/>
        </w:rPr>
        <w:t>;</w:t>
      </w:r>
    </w:p>
    <w:p w14:paraId="6EA042A1" w14:textId="77777777" w:rsidR="00093E60" w:rsidRPr="00093E60" w:rsidRDefault="00093E60" w:rsidP="00093E60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Cs w:val="22"/>
        </w:rPr>
      </w:pPr>
      <w:proofErr w:type="gramStart"/>
      <w:r w:rsidRPr="00093E60">
        <w:rPr>
          <w:rFonts w:ascii="Calibri" w:hAnsi="Calibri" w:cs="Calibri"/>
          <w:color w:val="011C48" w:themeColor="text1"/>
          <w:szCs w:val="22"/>
        </w:rPr>
        <w:t>manifester</w:t>
      </w:r>
      <w:proofErr w:type="gramEnd"/>
      <w:r w:rsidRPr="00093E60">
        <w:rPr>
          <w:rFonts w:ascii="Calibri" w:hAnsi="Calibri" w:cs="Calibri"/>
          <w:color w:val="011C48" w:themeColor="text1"/>
          <w:szCs w:val="22"/>
        </w:rPr>
        <w:t xml:space="preserve"> sa confiance.</w:t>
      </w:r>
    </w:p>
    <w:p w14:paraId="6EA042A2" w14:textId="77777777" w:rsidR="00093E60" w:rsidRPr="00AF2CD9" w:rsidRDefault="00093E60" w:rsidP="00093E6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</w:p>
    <w:p w14:paraId="6EA042A3" w14:textId="77777777" w:rsidR="00A14C35" w:rsidRPr="00E61242" w:rsidRDefault="00A14C35" w:rsidP="00A14C3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E61242">
        <w:rPr>
          <w:rFonts w:ascii="Franklin Gothic Heavy" w:hAnsi="Franklin Gothic Heavy" w:cs="CenturyGothic-Bold"/>
          <w:bCs/>
          <w:color w:val="00586B" w:themeColor="accent1" w:themeShade="BF"/>
        </w:rPr>
        <w:t>En conclusion</w:t>
      </w:r>
    </w:p>
    <w:p w14:paraId="6EA042A4" w14:textId="77777777" w:rsidR="00FB65F0" w:rsidRDefault="00A14C35" w:rsidP="00FB65F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</w:pPr>
      <w:r w:rsidRPr="000D7BE3">
        <w:rPr>
          <w:rFonts w:ascii="Calibri" w:hAnsi="Calibri" w:cs="Calibri"/>
          <w:color w:val="011C48" w:themeColor="text1"/>
          <w:szCs w:val="22"/>
        </w:rPr>
        <w:t xml:space="preserve">L’entretien annuel est un moment privilégié. Pour en faire un moment constructif, la préparation est absolument nécessaire. Avec ce prérequis, vous aurez en effet des échanges constructifs avec votre </w:t>
      </w:r>
      <w:r w:rsidR="000D7BE3">
        <w:rPr>
          <w:rFonts w:ascii="Calibri" w:hAnsi="Calibri" w:cs="Calibri"/>
          <w:color w:val="011C48" w:themeColor="text1"/>
          <w:szCs w:val="22"/>
        </w:rPr>
        <w:t>directrice</w:t>
      </w:r>
      <w:r w:rsidRPr="000D7BE3">
        <w:rPr>
          <w:rFonts w:ascii="Calibri" w:hAnsi="Calibri" w:cs="Calibri"/>
          <w:color w:val="011C48" w:themeColor="text1"/>
          <w:szCs w:val="22"/>
        </w:rPr>
        <w:t xml:space="preserve"> qui vous permettront de vous projeter dans l’avenir.</w:t>
      </w:r>
    </w:p>
    <w:p w14:paraId="6EA042A5" w14:textId="77777777" w:rsidR="00FB65F0" w:rsidRPr="00FB65F0" w:rsidRDefault="00FB65F0" w:rsidP="00FB65F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Cs w:val="22"/>
        </w:rPr>
        <w:sectPr w:rsidR="00FB65F0" w:rsidRPr="00FB65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ascii="Calibri" w:hAnsi="Calibri" w:cs="Calibri"/>
          <w:color w:val="011C48" w:themeColor="text1"/>
          <w:szCs w:val="22"/>
        </w:rPr>
        <w:t>Souvenez-vous également que l’entretien annuel n’est qu’une étape du processus de gestion de la performance.</w:t>
      </w:r>
    </w:p>
    <w:p w14:paraId="6EA042A6" w14:textId="77777777" w:rsidR="00731FD2" w:rsidRDefault="00731FD2" w:rsidP="009E4C15">
      <w:pPr>
        <w:pStyle w:val="Titre"/>
        <w:spacing w:before="0" w:after="120"/>
        <w:jc w:val="both"/>
        <w:outlineLvl w:val="9"/>
        <w:rPr>
          <w:rFonts w:ascii="Franklin Gothic Heavy" w:hAnsi="Franklin Gothic Heavy" w:cs="FranklinGothic-Heavy"/>
          <w:b w:val="0"/>
          <w:bCs w:val="0"/>
          <w:color w:val="00586B" w:themeColor="accent1" w:themeShade="BF"/>
          <w:kern w:val="0"/>
          <w:sz w:val="40"/>
          <w:szCs w:val="36"/>
          <w:lang w:eastAsia="fr-FR"/>
        </w:rPr>
        <w:sectPr w:rsidR="00731FD2" w:rsidSect="00731FD2">
          <w:headerReference w:type="default" r:id="rId17"/>
          <w:footerReference w:type="default" r:id="rId18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6EA042A7" w14:textId="77777777" w:rsidR="00436A40" w:rsidRPr="009E4C15" w:rsidRDefault="009E4C15" w:rsidP="009E4C15">
      <w:pPr>
        <w:pStyle w:val="Titre"/>
        <w:spacing w:before="0" w:after="120"/>
        <w:jc w:val="both"/>
        <w:outlineLvl w:val="9"/>
        <w:rPr>
          <w:rFonts w:ascii="Franklin Gothic Heavy" w:hAnsi="Franklin Gothic Heavy" w:cs="FranklinGothic-Heavy"/>
          <w:b w:val="0"/>
          <w:bCs w:val="0"/>
          <w:color w:val="00586B" w:themeColor="accent1" w:themeShade="BF"/>
          <w:kern w:val="0"/>
          <w:sz w:val="40"/>
          <w:szCs w:val="36"/>
          <w:lang w:eastAsia="fr-FR"/>
        </w:rPr>
      </w:pPr>
      <w:r>
        <w:rPr>
          <w:rFonts w:ascii="Franklin Gothic Heavy" w:hAnsi="Franklin Gothic Heavy" w:cs="FranklinGothic-Heavy"/>
          <w:b w:val="0"/>
          <w:bCs w:val="0"/>
          <w:color w:val="00586B" w:themeColor="accent1" w:themeShade="BF"/>
          <w:kern w:val="0"/>
          <w:sz w:val="40"/>
          <w:szCs w:val="36"/>
          <w:lang w:eastAsia="fr-FR"/>
        </w:rPr>
        <w:t>Entretien annuel - grille</w:t>
      </w:r>
    </w:p>
    <w:tbl>
      <w:tblPr>
        <w:tblStyle w:val="Grilledutableau"/>
        <w:tblW w:w="5000" w:type="pct"/>
        <w:jc w:val="center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0"/>
        <w:gridCol w:w="7240"/>
      </w:tblGrid>
      <w:tr w:rsidR="009E4C15" w:rsidRPr="00050255" w14:paraId="6EA042AA" w14:textId="77777777" w:rsidTr="6C00E5EF">
        <w:trPr>
          <w:trHeight w:val="254"/>
          <w:jc w:val="center"/>
        </w:trPr>
        <w:tc>
          <w:tcPr>
            <w:tcW w:w="1405" w:type="pct"/>
            <w:shd w:val="clear" w:color="auto" w:fill="F2F2F2" w:themeFill="accent5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042A8" w14:textId="77777777" w:rsidR="009E4C15" w:rsidRPr="003F62FC" w:rsidRDefault="009E4C15" w:rsidP="0049399C">
            <w:pPr>
              <w:jc w:val="both"/>
              <w:rPr>
                <w:rFonts w:ascii="Century Gothic" w:hAnsi="Century Gothic"/>
                <w:b/>
                <w:color w:val="0047BB" w:themeColor="text2"/>
                <w:sz w:val="20"/>
                <w:szCs w:val="20"/>
              </w:rPr>
            </w:pPr>
            <w:r w:rsidRPr="003F62FC">
              <w:rPr>
                <w:rFonts w:ascii="Century Gothic" w:hAnsi="Century Gothic"/>
                <w:b/>
                <w:color w:val="0047BB" w:themeColor="text2"/>
                <w:sz w:val="20"/>
                <w:szCs w:val="20"/>
              </w:rPr>
              <w:t>Prénom Nom</w:t>
            </w:r>
          </w:p>
        </w:tc>
        <w:tc>
          <w:tcPr>
            <w:tcW w:w="3595" w:type="pct"/>
            <w:shd w:val="clear" w:color="auto" w:fill="F2F2F2" w:themeFill="accent5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042A9" w14:textId="70BC9AD7" w:rsidR="009E4C15" w:rsidRPr="009E275F" w:rsidRDefault="009E4C15" w:rsidP="6C00E5EF">
            <w:pPr>
              <w:jc w:val="both"/>
              <w:rPr>
                <w:rFonts w:ascii="Century Gothic" w:hAnsi="Century Gothic"/>
                <w:color w:val="011C48" w:themeColor="text1"/>
                <w:sz w:val="20"/>
                <w:szCs w:val="20"/>
              </w:rPr>
            </w:pPr>
          </w:p>
        </w:tc>
      </w:tr>
      <w:tr w:rsidR="009E4C15" w:rsidRPr="00050255" w14:paraId="6EA042AD" w14:textId="77777777" w:rsidTr="6C00E5EF">
        <w:trPr>
          <w:trHeight w:val="254"/>
          <w:jc w:val="center"/>
        </w:trPr>
        <w:tc>
          <w:tcPr>
            <w:tcW w:w="1405" w:type="pct"/>
            <w:shd w:val="clear" w:color="auto" w:fill="F2F2F2" w:themeFill="accent5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042AB" w14:textId="77777777" w:rsidR="009E4C15" w:rsidRPr="003F62FC" w:rsidRDefault="009E4C15" w:rsidP="0049399C">
            <w:pPr>
              <w:jc w:val="both"/>
              <w:rPr>
                <w:rFonts w:ascii="Century Gothic" w:hAnsi="Century Gothic"/>
                <w:b/>
                <w:color w:val="0047BB" w:themeColor="text2"/>
                <w:sz w:val="20"/>
                <w:szCs w:val="20"/>
              </w:rPr>
            </w:pPr>
            <w:r w:rsidRPr="003F62FC">
              <w:rPr>
                <w:rFonts w:ascii="Century Gothic" w:hAnsi="Century Gothic"/>
                <w:b/>
                <w:color w:val="0047BB" w:themeColor="text2"/>
                <w:sz w:val="20"/>
                <w:szCs w:val="20"/>
              </w:rPr>
              <w:t>Responsable hiérarchique</w:t>
            </w:r>
          </w:p>
        </w:tc>
        <w:tc>
          <w:tcPr>
            <w:tcW w:w="3595" w:type="pct"/>
            <w:shd w:val="clear" w:color="auto" w:fill="F2F2F2" w:themeFill="accent5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042AC" w14:textId="0E8D15DB" w:rsidR="009E4C15" w:rsidRPr="009E275F" w:rsidRDefault="009E4C15" w:rsidP="0049399C">
            <w:pPr>
              <w:jc w:val="both"/>
              <w:rPr>
                <w:rFonts w:ascii="Century Gothic" w:hAnsi="Century Gothic"/>
                <w:color w:val="011C48" w:themeColor="text1"/>
                <w:sz w:val="20"/>
                <w:szCs w:val="20"/>
                <w:highlight w:val="yellow"/>
              </w:rPr>
            </w:pPr>
          </w:p>
        </w:tc>
      </w:tr>
      <w:tr w:rsidR="009E4C15" w:rsidRPr="00050255" w14:paraId="6EA042B0" w14:textId="77777777" w:rsidTr="6C00E5EF">
        <w:trPr>
          <w:trHeight w:val="254"/>
          <w:jc w:val="center"/>
        </w:trPr>
        <w:tc>
          <w:tcPr>
            <w:tcW w:w="1405" w:type="pct"/>
            <w:shd w:val="clear" w:color="auto" w:fill="F2F2F2" w:themeFill="accent5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042AE" w14:textId="77777777" w:rsidR="009E4C15" w:rsidRPr="003F62FC" w:rsidRDefault="009E4C15" w:rsidP="0049399C">
            <w:pPr>
              <w:jc w:val="both"/>
              <w:rPr>
                <w:rFonts w:ascii="Century Gothic" w:hAnsi="Century Gothic"/>
                <w:b/>
                <w:color w:val="0047BB" w:themeColor="text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47BB" w:themeColor="text2"/>
                <w:sz w:val="20"/>
                <w:szCs w:val="20"/>
              </w:rPr>
              <w:t>Date de l’entretien</w:t>
            </w:r>
          </w:p>
        </w:tc>
        <w:tc>
          <w:tcPr>
            <w:tcW w:w="3595" w:type="pct"/>
            <w:shd w:val="clear" w:color="auto" w:fill="F2F2F2" w:themeFill="accent5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042AF" w14:textId="558C2DD3" w:rsidR="009E4C15" w:rsidRPr="009E275F" w:rsidRDefault="009E4C15" w:rsidP="0049399C">
            <w:pPr>
              <w:jc w:val="both"/>
              <w:rPr>
                <w:rFonts w:ascii="Century Gothic" w:hAnsi="Century Gothic"/>
                <w:color w:val="011C48" w:themeColor="text1"/>
                <w:sz w:val="20"/>
                <w:szCs w:val="20"/>
              </w:rPr>
            </w:pPr>
          </w:p>
        </w:tc>
      </w:tr>
    </w:tbl>
    <w:p w14:paraId="6EA042B1" w14:textId="77777777" w:rsidR="009E4C15" w:rsidRPr="009E4C15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9E4C15">
        <w:rPr>
          <w:rFonts w:ascii="Calibri" w:hAnsi="Calibri" w:cs="Calibri"/>
          <w:color w:val="011C48" w:themeColor="text1"/>
          <w:sz w:val="22"/>
          <w:szCs w:val="22"/>
        </w:rPr>
        <w:t>Ce document sert à la fois de support à la préparation de l’entretien annuel, et de trame pendant l’entretien. La version finale est à compléter et à sig</w:t>
      </w:r>
      <w:r w:rsidR="00C13B56">
        <w:rPr>
          <w:rFonts w:ascii="Calibri" w:hAnsi="Calibri" w:cs="Calibri"/>
          <w:color w:val="011C48" w:themeColor="text1"/>
          <w:sz w:val="22"/>
          <w:szCs w:val="22"/>
        </w:rPr>
        <w:t>ner par l’</w:t>
      </w:r>
      <w:r w:rsidR="00F35E9C">
        <w:rPr>
          <w:rFonts w:ascii="Calibri" w:hAnsi="Calibri" w:cs="Calibri"/>
          <w:color w:val="011C48" w:themeColor="text1"/>
          <w:sz w:val="22"/>
          <w:szCs w:val="22"/>
        </w:rPr>
        <w:t>employée</w:t>
      </w:r>
      <w:r w:rsidR="00C13B56">
        <w:rPr>
          <w:rFonts w:ascii="Calibri" w:hAnsi="Calibri" w:cs="Calibri"/>
          <w:color w:val="011C48" w:themeColor="text1"/>
          <w:sz w:val="22"/>
          <w:szCs w:val="22"/>
        </w:rPr>
        <w:t xml:space="preserve"> et la directrice</w:t>
      </w:r>
      <w:r w:rsidRPr="009E4C15">
        <w:rPr>
          <w:rFonts w:ascii="Calibri" w:hAnsi="Calibri" w:cs="Calibri"/>
          <w:color w:val="011C48" w:themeColor="text1"/>
          <w:sz w:val="22"/>
          <w:szCs w:val="22"/>
        </w:rPr>
        <w:t xml:space="preserve">. </w:t>
      </w:r>
    </w:p>
    <w:p w14:paraId="6EA042B2" w14:textId="77777777" w:rsidR="009E4C15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9E4C15">
        <w:rPr>
          <w:rFonts w:ascii="Calibri" w:hAnsi="Calibri" w:cs="Calibri"/>
          <w:color w:val="011C48" w:themeColor="text1"/>
          <w:sz w:val="22"/>
          <w:szCs w:val="22"/>
        </w:rPr>
        <w:t>Nous vous invitons à vous référer au guide de gestion de la performance.</w:t>
      </w:r>
    </w:p>
    <w:p w14:paraId="6EA042B3" w14:textId="77777777" w:rsidR="009E4C15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>
        <w:rPr>
          <w:rFonts w:ascii="Calibri" w:hAnsi="Calibri" w:cs="Calibri"/>
          <w:color w:val="011C48" w:themeColor="text1"/>
          <w:sz w:val="22"/>
          <w:szCs w:val="22"/>
        </w:rPr>
        <w:t xml:space="preserve">Ce document se compose de </w:t>
      </w:r>
      <w:r w:rsidR="00064E54">
        <w:rPr>
          <w:rFonts w:ascii="Calibri" w:hAnsi="Calibri" w:cs="Calibri"/>
          <w:color w:val="011C48" w:themeColor="text1"/>
          <w:sz w:val="22"/>
          <w:szCs w:val="22"/>
        </w:rPr>
        <w:t>plusieurs</w:t>
      </w:r>
      <w:r>
        <w:rPr>
          <w:rFonts w:ascii="Calibri" w:hAnsi="Calibri" w:cs="Calibri"/>
          <w:color w:val="011C48" w:themeColor="text1"/>
          <w:sz w:val="22"/>
          <w:szCs w:val="22"/>
        </w:rPr>
        <w:t xml:space="preserve"> parties :</w:t>
      </w:r>
    </w:p>
    <w:p w14:paraId="6EA042B4" w14:textId="77777777" w:rsidR="009E4C15" w:rsidRPr="00064E54" w:rsidRDefault="009E4C15" w:rsidP="00064E54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064E54">
        <w:rPr>
          <w:rFonts w:ascii="Calibri" w:hAnsi="Calibri" w:cs="Calibri"/>
          <w:color w:val="011C48" w:themeColor="text1"/>
          <w:sz w:val="22"/>
          <w:szCs w:val="22"/>
        </w:rPr>
        <w:t xml:space="preserve">Partie 1 : </w:t>
      </w:r>
      <w:r w:rsidR="00064E54">
        <w:rPr>
          <w:rFonts w:ascii="Calibri" w:hAnsi="Calibri" w:cs="Calibri"/>
          <w:color w:val="011C48" w:themeColor="text1"/>
          <w:sz w:val="22"/>
          <w:szCs w:val="22"/>
        </w:rPr>
        <w:t>b</w:t>
      </w:r>
      <w:r w:rsidRPr="00064E54">
        <w:rPr>
          <w:rFonts w:ascii="Calibri" w:hAnsi="Calibri" w:cs="Calibri"/>
          <w:color w:val="011C48" w:themeColor="text1"/>
          <w:sz w:val="22"/>
          <w:szCs w:val="22"/>
        </w:rPr>
        <w:t>ilan de l’année écoulée</w:t>
      </w:r>
    </w:p>
    <w:p w14:paraId="6EA042B5" w14:textId="77777777" w:rsidR="00064E54" w:rsidRPr="00064E54" w:rsidRDefault="00064E54" w:rsidP="00064E54">
      <w:pPr>
        <w:pStyle w:val="Paragraphedeliste"/>
        <w:numPr>
          <w:ilvl w:val="1"/>
          <w:numId w:val="4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064E54">
        <w:rPr>
          <w:rFonts w:ascii="Calibri" w:hAnsi="Calibri" w:cs="Calibri"/>
          <w:color w:val="011C48" w:themeColor="text1"/>
          <w:sz w:val="22"/>
          <w:szCs w:val="22"/>
        </w:rPr>
        <w:t>En termes d’objectifs spécifiques</w:t>
      </w:r>
    </w:p>
    <w:p w14:paraId="6EA042B6" w14:textId="77777777" w:rsidR="00064E54" w:rsidRPr="00064E54" w:rsidRDefault="00064E54" w:rsidP="00064E54">
      <w:pPr>
        <w:pStyle w:val="Paragraphedeliste"/>
        <w:numPr>
          <w:ilvl w:val="1"/>
          <w:numId w:val="4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>
        <w:rPr>
          <w:rFonts w:ascii="Calibri" w:hAnsi="Calibri" w:cs="Calibri"/>
          <w:color w:val="011C48" w:themeColor="text1"/>
          <w:sz w:val="22"/>
          <w:szCs w:val="22"/>
        </w:rPr>
        <w:t>E</w:t>
      </w:r>
      <w:r w:rsidRPr="00064E54">
        <w:rPr>
          <w:rFonts w:ascii="Calibri" w:hAnsi="Calibri" w:cs="Calibri"/>
          <w:color w:val="011C48" w:themeColor="text1"/>
          <w:sz w:val="22"/>
          <w:szCs w:val="22"/>
        </w:rPr>
        <w:t>n termes de missions (selon la description de poste)</w:t>
      </w:r>
    </w:p>
    <w:p w14:paraId="6EA042B7" w14:textId="77777777" w:rsidR="00064E54" w:rsidRDefault="00064E54" w:rsidP="00064E54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064E54">
        <w:rPr>
          <w:rFonts w:ascii="Calibri" w:hAnsi="Calibri" w:cs="Calibri"/>
          <w:color w:val="011C48" w:themeColor="text1"/>
          <w:sz w:val="22"/>
          <w:szCs w:val="22"/>
        </w:rPr>
        <w:t xml:space="preserve">Partie 2 : </w:t>
      </w:r>
      <w:r>
        <w:rPr>
          <w:rFonts w:ascii="Calibri" w:hAnsi="Calibri" w:cs="Calibri"/>
          <w:color w:val="011C48" w:themeColor="text1"/>
          <w:sz w:val="22"/>
          <w:szCs w:val="22"/>
        </w:rPr>
        <w:t>pour l’année à venir</w:t>
      </w:r>
    </w:p>
    <w:p w14:paraId="6EA042B8" w14:textId="77777777" w:rsidR="00064E54" w:rsidRDefault="00064E54" w:rsidP="00064E54">
      <w:pPr>
        <w:pStyle w:val="Paragraphedeliste"/>
        <w:numPr>
          <w:ilvl w:val="1"/>
          <w:numId w:val="4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064E54">
        <w:rPr>
          <w:rFonts w:ascii="Calibri" w:hAnsi="Calibri" w:cs="Calibri"/>
          <w:color w:val="011C48" w:themeColor="text1"/>
          <w:sz w:val="22"/>
          <w:szCs w:val="22"/>
        </w:rPr>
        <w:t>Objectifs de l’année à venir</w:t>
      </w:r>
    </w:p>
    <w:p w14:paraId="6EA042B9" w14:textId="77777777" w:rsidR="00064E54" w:rsidRDefault="00064E54" w:rsidP="00064E54">
      <w:pPr>
        <w:pStyle w:val="Paragraphedeliste"/>
        <w:numPr>
          <w:ilvl w:val="1"/>
          <w:numId w:val="4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>
        <w:rPr>
          <w:rFonts w:ascii="Calibri" w:hAnsi="Calibri" w:cs="Calibri"/>
          <w:color w:val="011C48" w:themeColor="text1"/>
          <w:sz w:val="22"/>
          <w:szCs w:val="22"/>
        </w:rPr>
        <w:t>Besoins en développement des compétences</w:t>
      </w:r>
    </w:p>
    <w:p w14:paraId="6EA042BA" w14:textId="77777777" w:rsidR="00064E54" w:rsidRPr="00064E54" w:rsidRDefault="00064E54" w:rsidP="00064E54">
      <w:pPr>
        <w:pStyle w:val="Paragraphedeliste"/>
        <w:numPr>
          <w:ilvl w:val="1"/>
          <w:numId w:val="4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>
        <w:rPr>
          <w:rFonts w:ascii="Calibri" w:hAnsi="Calibri" w:cs="Calibri"/>
          <w:color w:val="011C48" w:themeColor="text1"/>
          <w:sz w:val="22"/>
          <w:szCs w:val="22"/>
        </w:rPr>
        <w:t>Évolution</w:t>
      </w:r>
    </w:p>
    <w:p w14:paraId="6EA042BB" w14:textId="77777777" w:rsidR="009E4C15" w:rsidRPr="009E4C15" w:rsidRDefault="009E4C15" w:rsidP="009E4C15">
      <w:pPr>
        <w:spacing w:before="360" w:after="120"/>
        <w:jc w:val="both"/>
        <w:rPr>
          <w:rFonts w:ascii="Franklin Gothic Heavy" w:hAnsi="Franklin Gothic Heavy" w:cs="FranklinGothic-Heavy"/>
          <w:color w:val="00586B" w:themeColor="accent1" w:themeShade="BF"/>
          <w:sz w:val="36"/>
          <w:szCs w:val="36"/>
          <w:lang w:val="fr-FR" w:eastAsia="fr-FR"/>
        </w:rPr>
      </w:pPr>
      <w:r w:rsidRPr="009E4C15">
        <w:rPr>
          <w:rFonts w:ascii="Franklin Gothic Heavy" w:hAnsi="Franklin Gothic Heavy" w:cs="FranklinGothic-Heavy"/>
          <w:color w:val="00586B" w:themeColor="accent1" w:themeShade="BF"/>
          <w:sz w:val="36"/>
          <w:szCs w:val="36"/>
          <w:lang w:val="fr-FR" w:eastAsia="fr-FR"/>
        </w:rPr>
        <w:t>Partie 1</w:t>
      </w:r>
    </w:p>
    <w:p w14:paraId="6EA042BC" w14:textId="77777777" w:rsidR="009E4C15" w:rsidRPr="009E4C15" w:rsidRDefault="00603A9E" w:rsidP="009E4C1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9E4C15">
        <w:rPr>
          <w:rFonts w:ascii="Franklin Gothic Heavy" w:hAnsi="Franklin Gothic Heavy" w:cs="CenturyGothic-Bold"/>
          <w:bCs/>
          <w:color w:val="00586B" w:themeColor="accent1" w:themeShade="BF"/>
        </w:rPr>
        <w:t>État</w:t>
      </w:r>
      <w:r w:rsidR="009E4C15" w:rsidRPr="009E4C15">
        <w:rPr>
          <w:rFonts w:ascii="Franklin Gothic Heavy" w:hAnsi="Franklin Gothic Heavy" w:cs="CenturyGothic-Bold"/>
          <w:bCs/>
          <w:color w:val="00586B" w:themeColor="accent1" w:themeShade="BF"/>
        </w:rPr>
        <w:t xml:space="preserve"> des lieux</w:t>
      </w:r>
    </w:p>
    <w:p w14:paraId="6EA042BD" w14:textId="77777777" w:rsidR="009E4C15" w:rsidRPr="009E275F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9E275F">
        <w:rPr>
          <w:rFonts w:ascii="Calibri" w:hAnsi="Calibri" w:cs="Calibri"/>
          <w:color w:val="011C48" w:themeColor="text1"/>
          <w:sz w:val="22"/>
          <w:szCs w:val="22"/>
        </w:rPr>
        <w:t>Le contenu du poste a-t-il évolué cette année (évolutions des missions) ? La description de poste doit-elle être revue ?</w:t>
      </w:r>
    </w:p>
    <w:tbl>
      <w:tblPr>
        <w:tblStyle w:val="Grilledutableau"/>
        <w:tblW w:w="99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9E275F" w:rsidRPr="009E275F" w14:paraId="6EA042BF" w14:textId="77777777" w:rsidTr="6C00E5EF">
        <w:tc>
          <w:tcPr>
            <w:tcW w:w="9952" w:type="dxa"/>
          </w:tcPr>
          <w:p w14:paraId="6EA042BE" w14:textId="40C8DFCF" w:rsidR="009E4C15" w:rsidRPr="009E275F" w:rsidRDefault="158B76B4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>Il y a eu des p</w:t>
            </w:r>
            <w:r w:rsidR="1758B2C4"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>récision</w:t>
            </w:r>
            <w:r w:rsidR="4CEE0AF1"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>s</w:t>
            </w:r>
            <w:r w:rsidR="1758B2C4"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 xml:space="preserve"> des </w:t>
            </w:r>
            <w:r w:rsidR="5002F95A"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>responsabilités et tâches</w:t>
            </w:r>
          </w:p>
        </w:tc>
      </w:tr>
    </w:tbl>
    <w:p w14:paraId="6EA042C0" w14:textId="77777777" w:rsidR="009E4C15" w:rsidRPr="009E275F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9E275F">
        <w:rPr>
          <w:rFonts w:ascii="Calibri" w:hAnsi="Calibri" w:cs="Calibri"/>
          <w:color w:val="011C48" w:themeColor="text1"/>
          <w:sz w:val="22"/>
          <w:szCs w:val="22"/>
        </w:rPr>
        <w:t>Quels sont les évènements marquants de l’année du point de vue du poste du collaborateur ?</w:t>
      </w:r>
    </w:p>
    <w:tbl>
      <w:tblPr>
        <w:tblStyle w:val="Grilledutableau"/>
        <w:tblW w:w="99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9E275F" w:rsidRPr="009E275F" w14:paraId="6EA042C2" w14:textId="77777777" w:rsidTr="6C00E5EF">
        <w:tc>
          <w:tcPr>
            <w:tcW w:w="9952" w:type="dxa"/>
          </w:tcPr>
          <w:p w14:paraId="6EA042C1" w14:textId="299AA6F2" w:rsidR="009E4C15" w:rsidRPr="009E275F" w:rsidRDefault="0F24E050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>Nouvel environnement, changement de logiciel comptable, COVID-19</w:t>
            </w:r>
          </w:p>
        </w:tc>
      </w:tr>
    </w:tbl>
    <w:p w14:paraId="6EA042C3" w14:textId="77777777" w:rsidR="009E4C15" w:rsidRPr="009E275F" w:rsidRDefault="009E4C15" w:rsidP="009E4C1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11C48" w:themeColor="text1"/>
        </w:rPr>
      </w:pPr>
    </w:p>
    <w:p w14:paraId="6EA042C4" w14:textId="77777777" w:rsidR="009E4C15" w:rsidRPr="009E4C15" w:rsidRDefault="009E4C15" w:rsidP="009E4C1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9E4C15">
        <w:rPr>
          <w:rFonts w:ascii="Franklin Gothic Heavy" w:hAnsi="Franklin Gothic Heavy" w:cs="CenturyGothic-Bold"/>
          <w:bCs/>
          <w:color w:val="00586B" w:themeColor="accent1" w:themeShade="BF"/>
        </w:rPr>
        <w:t>Bilan de l’année : objectifs</w:t>
      </w:r>
    </w:p>
    <w:p w14:paraId="6EA042C5" w14:textId="77777777" w:rsidR="009E4C15" w:rsidRPr="009E275F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9E275F">
        <w:rPr>
          <w:rFonts w:ascii="Calibri" w:hAnsi="Calibri" w:cs="Calibri"/>
          <w:color w:val="011C48" w:themeColor="text1"/>
          <w:sz w:val="22"/>
          <w:szCs w:val="22"/>
        </w:rPr>
        <w:t>Lister ici les d’objectifs, tels que définis en fin d’année précédente</w:t>
      </w:r>
      <w:r w:rsidR="00F67A96">
        <w:rPr>
          <w:rFonts w:ascii="Calibri" w:hAnsi="Calibri" w:cs="Calibri"/>
          <w:color w:val="011C48" w:themeColor="text1"/>
          <w:sz w:val="22"/>
          <w:szCs w:val="22"/>
        </w:rPr>
        <w:t>.</w:t>
      </w:r>
    </w:p>
    <w:p w14:paraId="6EA042C6" w14:textId="77777777" w:rsidR="009E4C15" w:rsidRPr="009E275F" w:rsidRDefault="009E4C15" w:rsidP="009E4C15">
      <w:pPr>
        <w:pStyle w:val="Titre2"/>
        <w:rPr>
          <w:rFonts w:ascii="Calibri" w:hAnsi="Calibri" w:cs="Calibri"/>
          <w:color w:val="00586B" w:themeColor="accent1" w:themeShade="BF"/>
          <w:sz w:val="22"/>
          <w:szCs w:val="22"/>
        </w:rPr>
      </w:pPr>
      <w:r w:rsidRPr="009E275F">
        <w:rPr>
          <w:rFonts w:ascii="Calibri" w:hAnsi="Calibri" w:cs="Calibri"/>
          <w:color w:val="00586B" w:themeColor="accent1" w:themeShade="BF"/>
          <w:sz w:val="22"/>
          <w:szCs w:val="22"/>
        </w:rPr>
        <w:t xml:space="preserve">Objectif 1 : </w:t>
      </w: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84"/>
        <w:gridCol w:w="2967"/>
        <w:gridCol w:w="2287"/>
      </w:tblGrid>
      <w:tr w:rsidR="009E275F" w:rsidRPr="009E275F" w14:paraId="6EA042C9" w14:textId="77777777" w:rsidTr="00C13B56">
        <w:trPr>
          <w:cantSplit/>
        </w:trPr>
        <w:tc>
          <w:tcPr>
            <w:tcW w:w="2122" w:type="dxa"/>
            <w:shd w:val="clear" w:color="auto" w:fill="F2F2F2" w:themeFill="background1" w:themeFillShade="F2"/>
          </w:tcPr>
          <w:p w14:paraId="6EA042C7" w14:textId="77777777" w:rsidR="009E4C15" w:rsidRPr="009E275F" w:rsidRDefault="009E4C15" w:rsidP="0049399C">
            <w:pPr>
              <w:keepNext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Rappel de l’objectif : </w:t>
            </w:r>
          </w:p>
        </w:tc>
        <w:tc>
          <w:tcPr>
            <w:tcW w:w="7938" w:type="dxa"/>
            <w:gridSpan w:val="3"/>
          </w:tcPr>
          <w:p w14:paraId="6EA042C8" w14:textId="77777777" w:rsidR="009E4C15" w:rsidRPr="009E275F" w:rsidRDefault="009E4C15" w:rsidP="0049399C">
            <w:pPr>
              <w:keepNext/>
              <w:rPr>
                <w:rFonts w:ascii="Calibri" w:hAnsi="Calibri" w:cs="Calibri"/>
                <w:b/>
                <w:color w:val="011C48" w:themeColor="text1"/>
                <w:sz w:val="22"/>
                <w:szCs w:val="22"/>
              </w:rPr>
            </w:pPr>
          </w:p>
        </w:tc>
      </w:tr>
      <w:tr w:rsidR="009E275F" w:rsidRPr="009E275F" w14:paraId="6EA042CE" w14:textId="77777777" w:rsidTr="00C13B56">
        <w:tc>
          <w:tcPr>
            <w:tcW w:w="2122" w:type="dxa"/>
            <w:shd w:val="clear" w:color="auto" w:fill="F2F2F2" w:themeFill="background1" w:themeFillShade="F2"/>
          </w:tcPr>
          <w:p w14:paraId="6EA042CA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Évaluation : </w:t>
            </w:r>
          </w:p>
        </w:tc>
        <w:tc>
          <w:tcPr>
            <w:tcW w:w="2684" w:type="dxa"/>
          </w:tcPr>
          <w:p w14:paraId="6EA042CB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Pas atteint</w:t>
            </w:r>
          </w:p>
        </w:tc>
        <w:tc>
          <w:tcPr>
            <w:tcW w:w="2967" w:type="dxa"/>
          </w:tcPr>
          <w:p w14:paraId="6EA042CC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En partie atteint</w:t>
            </w:r>
          </w:p>
        </w:tc>
        <w:tc>
          <w:tcPr>
            <w:tcW w:w="2287" w:type="dxa"/>
          </w:tcPr>
          <w:p w14:paraId="6EA042CD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Atteint</w:t>
            </w:r>
          </w:p>
        </w:tc>
      </w:tr>
      <w:tr w:rsidR="009E275F" w:rsidRPr="009E275F" w14:paraId="6EA042D4" w14:textId="77777777" w:rsidTr="00C13B56">
        <w:trPr>
          <w:trHeight w:val="1242"/>
        </w:trPr>
        <w:tc>
          <w:tcPr>
            <w:tcW w:w="10060" w:type="dxa"/>
            <w:gridSpan w:val="4"/>
          </w:tcPr>
          <w:p w14:paraId="6EA042CF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Commentaires :</w:t>
            </w:r>
          </w:p>
          <w:p w14:paraId="6EA042D0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2D1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2D2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2D3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2D5" w14:textId="77777777" w:rsidR="009E4C15" w:rsidRPr="009E275F" w:rsidRDefault="009E4C15" w:rsidP="009E4C15">
      <w:pPr>
        <w:pStyle w:val="Titre2"/>
        <w:rPr>
          <w:rFonts w:ascii="Calibri" w:hAnsi="Calibri" w:cs="Calibri"/>
          <w:color w:val="00586B" w:themeColor="accent1" w:themeShade="BF"/>
          <w:sz w:val="22"/>
          <w:szCs w:val="22"/>
        </w:rPr>
      </w:pPr>
      <w:r w:rsidRPr="009E275F">
        <w:rPr>
          <w:rFonts w:ascii="Calibri" w:hAnsi="Calibri" w:cs="Calibri"/>
          <w:color w:val="00586B" w:themeColor="accent1" w:themeShade="BF"/>
          <w:sz w:val="22"/>
          <w:szCs w:val="22"/>
        </w:rPr>
        <w:lastRenderedPageBreak/>
        <w:t xml:space="preserve">Objectif 2 : </w:t>
      </w: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84"/>
        <w:gridCol w:w="2967"/>
        <w:gridCol w:w="2287"/>
      </w:tblGrid>
      <w:tr w:rsidR="009E275F" w:rsidRPr="009E275F" w14:paraId="6EA042D8" w14:textId="77777777" w:rsidTr="00C13B56">
        <w:trPr>
          <w:cantSplit/>
        </w:trPr>
        <w:tc>
          <w:tcPr>
            <w:tcW w:w="2122" w:type="dxa"/>
            <w:shd w:val="clear" w:color="auto" w:fill="F2F2F2" w:themeFill="background1" w:themeFillShade="F2"/>
          </w:tcPr>
          <w:p w14:paraId="6EA042D6" w14:textId="77777777" w:rsidR="009E4C15" w:rsidRPr="009E275F" w:rsidRDefault="009E4C15" w:rsidP="0049399C">
            <w:pPr>
              <w:keepNext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Rappel de l’objectif : </w:t>
            </w:r>
          </w:p>
        </w:tc>
        <w:tc>
          <w:tcPr>
            <w:tcW w:w="7938" w:type="dxa"/>
            <w:gridSpan w:val="3"/>
          </w:tcPr>
          <w:p w14:paraId="6EA042D7" w14:textId="77777777" w:rsidR="009E4C15" w:rsidRPr="009E275F" w:rsidRDefault="009E4C15" w:rsidP="0049399C">
            <w:pPr>
              <w:keepNext/>
              <w:rPr>
                <w:rFonts w:ascii="Calibri" w:hAnsi="Calibri" w:cs="Calibri"/>
                <w:b/>
                <w:color w:val="011C48" w:themeColor="text1"/>
                <w:sz w:val="22"/>
                <w:szCs w:val="22"/>
              </w:rPr>
            </w:pPr>
          </w:p>
        </w:tc>
      </w:tr>
      <w:tr w:rsidR="009E275F" w:rsidRPr="009E275F" w14:paraId="6EA042DD" w14:textId="77777777" w:rsidTr="00C13B56">
        <w:tc>
          <w:tcPr>
            <w:tcW w:w="2122" w:type="dxa"/>
            <w:shd w:val="clear" w:color="auto" w:fill="F2F2F2" w:themeFill="background1" w:themeFillShade="F2"/>
          </w:tcPr>
          <w:p w14:paraId="6EA042D9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Évaluation : </w:t>
            </w:r>
          </w:p>
        </w:tc>
        <w:tc>
          <w:tcPr>
            <w:tcW w:w="2684" w:type="dxa"/>
          </w:tcPr>
          <w:p w14:paraId="6EA042DA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Pas atteint</w:t>
            </w:r>
          </w:p>
        </w:tc>
        <w:tc>
          <w:tcPr>
            <w:tcW w:w="2967" w:type="dxa"/>
          </w:tcPr>
          <w:p w14:paraId="6EA042DB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En partie atteint</w:t>
            </w:r>
          </w:p>
        </w:tc>
        <w:tc>
          <w:tcPr>
            <w:tcW w:w="2287" w:type="dxa"/>
          </w:tcPr>
          <w:p w14:paraId="6EA042DC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Atteint</w:t>
            </w:r>
          </w:p>
        </w:tc>
      </w:tr>
      <w:tr w:rsidR="009E275F" w:rsidRPr="009E275F" w14:paraId="6EA042E3" w14:textId="77777777" w:rsidTr="00C13B56">
        <w:trPr>
          <w:trHeight w:val="1242"/>
        </w:trPr>
        <w:tc>
          <w:tcPr>
            <w:tcW w:w="10060" w:type="dxa"/>
            <w:gridSpan w:val="4"/>
          </w:tcPr>
          <w:p w14:paraId="6EA042DE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Commentaires :</w:t>
            </w:r>
          </w:p>
          <w:p w14:paraId="6EA042DF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2E0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2E1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2E2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2E4" w14:textId="77777777" w:rsidR="009E4C15" w:rsidRPr="009E275F" w:rsidRDefault="009E4C15" w:rsidP="009E4C15">
      <w:pPr>
        <w:pStyle w:val="Titre2"/>
        <w:rPr>
          <w:rFonts w:ascii="Calibri" w:hAnsi="Calibri" w:cs="Calibri"/>
          <w:color w:val="00586B" w:themeColor="accent1" w:themeShade="BF"/>
          <w:sz w:val="22"/>
          <w:szCs w:val="22"/>
        </w:rPr>
      </w:pPr>
      <w:r w:rsidRPr="009E275F">
        <w:rPr>
          <w:rFonts w:ascii="Calibri" w:hAnsi="Calibri" w:cs="Calibri"/>
          <w:color w:val="00586B" w:themeColor="accent1" w:themeShade="BF"/>
          <w:sz w:val="22"/>
          <w:szCs w:val="22"/>
        </w:rPr>
        <w:t xml:space="preserve">Objectif 3 : </w:t>
      </w: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84"/>
        <w:gridCol w:w="2967"/>
        <w:gridCol w:w="2287"/>
      </w:tblGrid>
      <w:tr w:rsidR="009E275F" w:rsidRPr="009E275F" w14:paraId="6EA042E7" w14:textId="77777777" w:rsidTr="00C13B56">
        <w:trPr>
          <w:cantSplit/>
        </w:trPr>
        <w:tc>
          <w:tcPr>
            <w:tcW w:w="2122" w:type="dxa"/>
            <w:shd w:val="clear" w:color="auto" w:fill="F2F2F2" w:themeFill="background1" w:themeFillShade="F2"/>
          </w:tcPr>
          <w:p w14:paraId="6EA042E5" w14:textId="77777777" w:rsidR="009E4C15" w:rsidRPr="009E275F" w:rsidRDefault="009E4C15" w:rsidP="0049399C">
            <w:pPr>
              <w:keepNext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Rappel de l’objectif : </w:t>
            </w:r>
          </w:p>
        </w:tc>
        <w:tc>
          <w:tcPr>
            <w:tcW w:w="7938" w:type="dxa"/>
            <w:gridSpan w:val="3"/>
          </w:tcPr>
          <w:p w14:paraId="6EA042E6" w14:textId="77777777" w:rsidR="009E4C15" w:rsidRPr="009E275F" w:rsidRDefault="009E4C15" w:rsidP="0049399C">
            <w:pPr>
              <w:keepNext/>
              <w:rPr>
                <w:rFonts w:ascii="Calibri" w:hAnsi="Calibri" w:cs="Calibri"/>
                <w:b/>
                <w:color w:val="011C48" w:themeColor="text1"/>
                <w:sz w:val="22"/>
                <w:szCs w:val="22"/>
              </w:rPr>
            </w:pPr>
          </w:p>
        </w:tc>
      </w:tr>
      <w:tr w:rsidR="009E275F" w:rsidRPr="009E275F" w14:paraId="6EA042EC" w14:textId="77777777" w:rsidTr="00C13B56">
        <w:tc>
          <w:tcPr>
            <w:tcW w:w="2122" w:type="dxa"/>
            <w:shd w:val="clear" w:color="auto" w:fill="F2F2F2" w:themeFill="background1" w:themeFillShade="F2"/>
          </w:tcPr>
          <w:p w14:paraId="6EA042E8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Évaluation : </w:t>
            </w:r>
          </w:p>
        </w:tc>
        <w:tc>
          <w:tcPr>
            <w:tcW w:w="2684" w:type="dxa"/>
          </w:tcPr>
          <w:p w14:paraId="6EA042E9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Pas atteint</w:t>
            </w:r>
          </w:p>
        </w:tc>
        <w:tc>
          <w:tcPr>
            <w:tcW w:w="2967" w:type="dxa"/>
          </w:tcPr>
          <w:p w14:paraId="6EA042EA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En partie atteint</w:t>
            </w:r>
          </w:p>
        </w:tc>
        <w:tc>
          <w:tcPr>
            <w:tcW w:w="2287" w:type="dxa"/>
          </w:tcPr>
          <w:p w14:paraId="6EA042EB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Atteint</w:t>
            </w:r>
          </w:p>
        </w:tc>
      </w:tr>
      <w:tr w:rsidR="009E275F" w:rsidRPr="009E275F" w14:paraId="6EA042F2" w14:textId="77777777" w:rsidTr="00C13B56">
        <w:trPr>
          <w:trHeight w:val="1242"/>
        </w:trPr>
        <w:tc>
          <w:tcPr>
            <w:tcW w:w="10060" w:type="dxa"/>
            <w:gridSpan w:val="4"/>
          </w:tcPr>
          <w:p w14:paraId="6EA042ED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Commentaires :</w:t>
            </w:r>
          </w:p>
          <w:p w14:paraId="6EA042EE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2EF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2F0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2F1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2F3" w14:textId="77777777" w:rsidR="009E275F" w:rsidRDefault="009E275F" w:rsidP="009E275F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</w:p>
    <w:p w14:paraId="6EA042F4" w14:textId="77777777" w:rsidR="009E4C15" w:rsidRPr="009E275F" w:rsidRDefault="009E4C15" w:rsidP="009E275F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9E275F">
        <w:rPr>
          <w:rFonts w:ascii="Franklin Gothic Heavy" w:hAnsi="Franklin Gothic Heavy" w:cs="CenturyGothic-Bold"/>
          <w:bCs/>
          <w:color w:val="00586B" w:themeColor="accent1" w:themeShade="BF"/>
        </w:rPr>
        <w:t>Bilan de l’année : missions</w:t>
      </w:r>
    </w:p>
    <w:p w14:paraId="6EA042F5" w14:textId="77777777" w:rsidR="009E4C15" w:rsidRPr="009E275F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9E275F">
        <w:rPr>
          <w:rFonts w:ascii="Calibri" w:hAnsi="Calibri" w:cs="Calibri"/>
          <w:color w:val="011C48" w:themeColor="text1"/>
          <w:sz w:val="22"/>
          <w:szCs w:val="22"/>
        </w:rPr>
        <w:t xml:space="preserve">Lister ici les missions telles que définies dans la </w:t>
      </w:r>
      <w:r w:rsidR="009E275F" w:rsidRPr="009E275F">
        <w:rPr>
          <w:rFonts w:ascii="Calibri" w:hAnsi="Calibri" w:cs="Calibri"/>
          <w:color w:val="011C48" w:themeColor="text1"/>
          <w:sz w:val="22"/>
          <w:szCs w:val="22"/>
        </w:rPr>
        <w:t>description</w:t>
      </w:r>
      <w:r w:rsidRPr="009E275F">
        <w:rPr>
          <w:rFonts w:ascii="Calibri" w:hAnsi="Calibri" w:cs="Calibri"/>
          <w:color w:val="011C48" w:themeColor="text1"/>
          <w:sz w:val="22"/>
          <w:szCs w:val="22"/>
        </w:rPr>
        <w:t xml:space="preserve"> de poste. Préciser, si nécessaire, pour chaque mission, les activités ou les tâches donnant particulièrement satisfaction ou au contraire étant des axes d’amélioration.</w:t>
      </w:r>
    </w:p>
    <w:p w14:paraId="6EA042F6" w14:textId="77777777" w:rsidR="009E4C15" w:rsidRPr="009E275F" w:rsidRDefault="009E4C15" w:rsidP="009E4C15">
      <w:pPr>
        <w:pStyle w:val="Titre2"/>
        <w:rPr>
          <w:rFonts w:ascii="Calibri" w:hAnsi="Calibri" w:cs="Calibri"/>
          <w:color w:val="00586B" w:themeColor="accent1" w:themeShade="BF"/>
          <w:sz w:val="22"/>
          <w:szCs w:val="22"/>
        </w:rPr>
      </w:pPr>
      <w:r w:rsidRPr="009E275F">
        <w:rPr>
          <w:rFonts w:ascii="Calibri" w:hAnsi="Calibri" w:cs="Calibri"/>
          <w:color w:val="00586B" w:themeColor="accent1" w:themeShade="BF"/>
          <w:sz w:val="22"/>
          <w:szCs w:val="22"/>
        </w:rPr>
        <w:t xml:space="preserve">Mission 1 : </w:t>
      </w: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841"/>
        <w:gridCol w:w="2806"/>
        <w:gridCol w:w="1730"/>
        <w:gridCol w:w="1843"/>
      </w:tblGrid>
      <w:tr w:rsidR="009E275F" w:rsidRPr="009E275F" w14:paraId="6EA042F9" w14:textId="77777777" w:rsidTr="00C13B56">
        <w:trPr>
          <w:cantSplit/>
        </w:trPr>
        <w:tc>
          <w:tcPr>
            <w:tcW w:w="1840" w:type="dxa"/>
            <w:shd w:val="clear" w:color="auto" w:fill="F2F2F2" w:themeFill="background1" w:themeFillShade="F2"/>
          </w:tcPr>
          <w:p w14:paraId="6EA042F7" w14:textId="77777777" w:rsidR="009E4C15" w:rsidRPr="009E275F" w:rsidRDefault="009E4C15" w:rsidP="0049399C">
            <w:pPr>
              <w:keepNext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Rappel de la mission : </w:t>
            </w:r>
          </w:p>
        </w:tc>
        <w:tc>
          <w:tcPr>
            <w:tcW w:w="8220" w:type="dxa"/>
            <w:gridSpan w:val="4"/>
          </w:tcPr>
          <w:p w14:paraId="6EA042F8" w14:textId="77777777" w:rsidR="009E4C15" w:rsidRPr="009E275F" w:rsidRDefault="009E4C15" w:rsidP="0049399C">
            <w:pPr>
              <w:keepNext/>
              <w:rPr>
                <w:rFonts w:ascii="Calibri" w:hAnsi="Calibri" w:cs="Calibri"/>
                <w:b/>
                <w:color w:val="011C48" w:themeColor="text1"/>
                <w:sz w:val="22"/>
                <w:szCs w:val="22"/>
              </w:rPr>
            </w:pPr>
          </w:p>
        </w:tc>
      </w:tr>
      <w:tr w:rsidR="009E275F" w:rsidRPr="009E275F" w14:paraId="6EA042FF" w14:textId="77777777" w:rsidTr="00C13B56"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6EA042FA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Évaluation :</w:t>
            </w:r>
          </w:p>
        </w:tc>
        <w:tc>
          <w:tcPr>
            <w:tcW w:w="1841" w:type="dxa"/>
            <w:vAlign w:val="center"/>
          </w:tcPr>
          <w:p w14:paraId="6EA042FB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Pas satisfaisante</w:t>
            </w:r>
          </w:p>
        </w:tc>
        <w:tc>
          <w:tcPr>
            <w:tcW w:w="2806" w:type="dxa"/>
            <w:vAlign w:val="center"/>
          </w:tcPr>
          <w:p w14:paraId="6EA042FC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Moyennement satisfaisante</w:t>
            </w:r>
          </w:p>
        </w:tc>
        <w:tc>
          <w:tcPr>
            <w:tcW w:w="1730" w:type="dxa"/>
            <w:vAlign w:val="center"/>
          </w:tcPr>
          <w:p w14:paraId="6EA042FD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Satisfaisante</w:t>
            </w:r>
          </w:p>
        </w:tc>
        <w:tc>
          <w:tcPr>
            <w:tcW w:w="1843" w:type="dxa"/>
            <w:vAlign w:val="center"/>
          </w:tcPr>
          <w:p w14:paraId="6EA042FE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Très satisfaisante</w:t>
            </w:r>
          </w:p>
        </w:tc>
      </w:tr>
      <w:tr w:rsidR="009E275F" w:rsidRPr="009E275F" w14:paraId="6EA04306" w14:textId="77777777" w:rsidTr="00C13B56">
        <w:trPr>
          <w:trHeight w:val="1242"/>
        </w:trPr>
        <w:tc>
          <w:tcPr>
            <w:tcW w:w="10060" w:type="dxa"/>
            <w:gridSpan w:val="5"/>
          </w:tcPr>
          <w:p w14:paraId="6EA04300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Commentaires :</w:t>
            </w:r>
          </w:p>
          <w:p w14:paraId="6EA04301" w14:textId="77777777" w:rsidR="009E4C15" w:rsidRPr="009E275F" w:rsidRDefault="009E4C15" w:rsidP="0049399C">
            <w:pP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Aborder ici en détail </w:t>
            </w:r>
            <w:r w:rsidR="00C13B56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les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activités de la mission </w:t>
            </w:r>
            <w:r w:rsidR="00C13B56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pertinentes pour l’évaluation 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(cf</w:t>
            </w:r>
            <w:r w:rsidR="00603A9E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.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</w:t>
            </w:r>
            <w:r w:rsidR="0099377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description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de poste)</w:t>
            </w:r>
          </w:p>
          <w:p w14:paraId="6EA04302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03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04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05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07" w14:textId="77777777" w:rsidR="009E4C15" w:rsidRPr="0099377F" w:rsidRDefault="009E4C15" w:rsidP="009E4C15">
      <w:pPr>
        <w:pStyle w:val="Titre2"/>
        <w:rPr>
          <w:rFonts w:ascii="Calibri" w:hAnsi="Calibri" w:cs="Calibri"/>
          <w:color w:val="00586B" w:themeColor="accent1" w:themeShade="BF"/>
          <w:sz w:val="22"/>
          <w:szCs w:val="22"/>
        </w:rPr>
      </w:pPr>
      <w:r w:rsidRPr="0099377F">
        <w:rPr>
          <w:rFonts w:ascii="Calibri" w:hAnsi="Calibri" w:cs="Calibri"/>
          <w:color w:val="00586B" w:themeColor="accent1" w:themeShade="BF"/>
          <w:sz w:val="22"/>
          <w:szCs w:val="22"/>
        </w:rPr>
        <w:t xml:space="preserve">Mission 2 : </w:t>
      </w: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841"/>
        <w:gridCol w:w="2806"/>
        <w:gridCol w:w="1730"/>
        <w:gridCol w:w="1843"/>
      </w:tblGrid>
      <w:tr w:rsidR="009E275F" w:rsidRPr="009E275F" w14:paraId="6EA0430A" w14:textId="77777777" w:rsidTr="00C13B56">
        <w:trPr>
          <w:cantSplit/>
        </w:trPr>
        <w:tc>
          <w:tcPr>
            <w:tcW w:w="1840" w:type="dxa"/>
            <w:shd w:val="clear" w:color="auto" w:fill="F2F2F2" w:themeFill="background1" w:themeFillShade="F2"/>
          </w:tcPr>
          <w:p w14:paraId="6EA04308" w14:textId="77777777" w:rsidR="009E4C15" w:rsidRPr="009E275F" w:rsidRDefault="009E4C15" w:rsidP="0049399C">
            <w:pPr>
              <w:keepNext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Rappel de la mission : </w:t>
            </w:r>
          </w:p>
        </w:tc>
        <w:tc>
          <w:tcPr>
            <w:tcW w:w="8220" w:type="dxa"/>
            <w:gridSpan w:val="4"/>
          </w:tcPr>
          <w:p w14:paraId="6EA04309" w14:textId="77777777" w:rsidR="009E4C15" w:rsidRPr="009E275F" w:rsidRDefault="009E4C15" w:rsidP="0049399C">
            <w:pPr>
              <w:keepNext/>
              <w:rPr>
                <w:rFonts w:ascii="Calibri" w:hAnsi="Calibri" w:cs="Calibri"/>
                <w:b/>
                <w:color w:val="011C48" w:themeColor="text1"/>
                <w:sz w:val="22"/>
                <w:szCs w:val="22"/>
              </w:rPr>
            </w:pPr>
          </w:p>
        </w:tc>
      </w:tr>
      <w:tr w:rsidR="009E275F" w:rsidRPr="009E275F" w14:paraId="6EA04310" w14:textId="77777777" w:rsidTr="00C13B56"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6EA0430B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Évaluation :</w:t>
            </w:r>
          </w:p>
        </w:tc>
        <w:tc>
          <w:tcPr>
            <w:tcW w:w="1841" w:type="dxa"/>
            <w:vAlign w:val="center"/>
          </w:tcPr>
          <w:p w14:paraId="6EA0430C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Pas satisfaisante</w:t>
            </w:r>
          </w:p>
        </w:tc>
        <w:tc>
          <w:tcPr>
            <w:tcW w:w="2806" w:type="dxa"/>
            <w:vAlign w:val="center"/>
          </w:tcPr>
          <w:p w14:paraId="6EA0430D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Moyennement satisfaisante</w:t>
            </w:r>
          </w:p>
        </w:tc>
        <w:tc>
          <w:tcPr>
            <w:tcW w:w="1730" w:type="dxa"/>
            <w:vAlign w:val="center"/>
          </w:tcPr>
          <w:p w14:paraId="6EA0430E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Satisfaisante</w:t>
            </w:r>
          </w:p>
        </w:tc>
        <w:tc>
          <w:tcPr>
            <w:tcW w:w="1843" w:type="dxa"/>
            <w:vAlign w:val="center"/>
          </w:tcPr>
          <w:p w14:paraId="6EA0430F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Très satisfaisante</w:t>
            </w:r>
          </w:p>
        </w:tc>
      </w:tr>
      <w:tr w:rsidR="009E275F" w:rsidRPr="009E275F" w14:paraId="6EA04317" w14:textId="77777777" w:rsidTr="00C13B56">
        <w:trPr>
          <w:trHeight w:val="1242"/>
        </w:trPr>
        <w:tc>
          <w:tcPr>
            <w:tcW w:w="10060" w:type="dxa"/>
            <w:gridSpan w:val="5"/>
          </w:tcPr>
          <w:p w14:paraId="6EA04311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Commentaires :</w:t>
            </w:r>
          </w:p>
          <w:p w14:paraId="6EA04312" w14:textId="77777777" w:rsidR="00C13B56" w:rsidRPr="009E275F" w:rsidRDefault="00C13B56" w:rsidP="00C13B56">
            <w:pP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Aborder ici en détail </w:t>
            </w:r>
            <w: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les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activités de la mission </w:t>
            </w:r>
            <w: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pertinentes pour l’évaluation 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(cf</w:t>
            </w:r>
            <w:r w:rsidR="00603A9E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.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description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de poste)</w:t>
            </w:r>
          </w:p>
          <w:p w14:paraId="6EA04313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14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15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16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18" w14:textId="77777777" w:rsidR="009E4C15" w:rsidRPr="0099377F" w:rsidRDefault="009E4C15" w:rsidP="009E4C15">
      <w:pPr>
        <w:pStyle w:val="Titre2"/>
        <w:rPr>
          <w:rFonts w:ascii="Calibri" w:hAnsi="Calibri" w:cs="Calibri"/>
          <w:color w:val="00586B" w:themeColor="accent1" w:themeShade="BF"/>
          <w:sz w:val="22"/>
          <w:szCs w:val="22"/>
        </w:rPr>
      </w:pPr>
      <w:r w:rsidRPr="0099377F">
        <w:rPr>
          <w:rFonts w:ascii="Calibri" w:hAnsi="Calibri" w:cs="Calibri"/>
          <w:color w:val="00586B" w:themeColor="accent1" w:themeShade="BF"/>
          <w:sz w:val="22"/>
          <w:szCs w:val="22"/>
        </w:rPr>
        <w:lastRenderedPageBreak/>
        <w:t xml:space="preserve">Mission 3 : </w:t>
      </w: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841"/>
        <w:gridCol w:w="2806"/>
        <w:gridCol w:w="1730"/>
        <w:gridCol w:w="1843"/>
      </w:tblGrid>
      <w:tr w:rsidR="009E275F" w:rsidRPr="009E275F" w14:paraId="6EA0431B" w14:textId="77777777" w:rsidTr="00C13B56">
        <w:trPr>
          <w:cantSplit/>
        </w:trPr>
        <w:tc>
          <w:tcPr>
            <w:tcW w:w="1840" w:type="dxa"/>
            <w:shd w:val="clear" w:color="auto" w:fill="F2F2F2" w:themeFill="background1" w:themeFillShade="F2"/>
          </w:tcPr>
          <w:p w14:paraId="6EA04319" w14:textId="77777777" w:rsidR="009E4C15" w:rsidRPr="009E275F" w:rsidRDefault="009E4C15" w:rsidP="0049399C">
            <w:pPr>
              <w:keepNext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Rappel de la mission : </w:t>
            </w:r>
          </w:p>
        </w:tc>
        <w:tc>
          <w:tcPr>
            <w:tcW w:w="8220" w:type="dxa"/>
            <w:gridSpan w:val="4"/>
          </w:tcPr>
          <w:p w14:paraId="6EA0431A" w14:textId="77777777" w:rsidR="009E4C15" w:rsidRPr="009E275F" w:rsidRDefault="009E4C15" w:rsidP="0049399C">
            <w:pPr>
              <w:keepNext/>
              <w:rPr>
                <w:rFonts w:ascii="Calibri" w:hAnsi="Calibri" w:cs="Calibri"/>
                <w:b/>
                <w:color w:val="011C48" w:themeColor="text1"/>
                <w:sz w:val="22"/>
                <w:szCs w:val="22"/>
              </w:rPr>
            </w:pPr>
          </w:p>
        </w:tc>
      </w:tr>
      <w:tr w:rsidR="009E275F" w:rsidRPr="009E275F" w14:paraId="6EA04321" w14:textId="77777777" w:rsidTr="00C13B56"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6EA0431C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Évaluation :</w:t>
            </w:r>
          </w:p>
        </w:tc>
        <w:tc>
          <w:tcPr>
            <w:tcW w:w="1841" w:type="dxa"/>
            <w:vAlign w:val="center"/>
          </w:tcPr>
          <w:p w14:paraId="6EA0431D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Pas satisfaisante</w:t>
            </w:r>
          </w:p>
        </w:tc>
        <w:tc>
          <w:tcPr>
            <w:tcW w:w="2806" w:type="dxa"/>
            <w:vAlign w:val="center"/>
          </w:tcPr>
          <w:p w14:paraId="6EA0431E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Moyennement satisfaisante</w:t>
            </w:r>
          </w:p>
        </w:tc>
        <w:tc>
          <w:tcPr>
            <w:tcW w:w="1730" w:type="dxa"/>
            <w:vAlign w:val="center"/>
          </w:tcPr>
          <w:p w14:paraId="6EA0431F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Satisfaisante</w:t>
            </w:r>
          </w:p>
        </w:tc>
        <w:tc>
          <w:tcPr>
            <w:tcW w:w="1843" w:type="dxa"/>
            <w:vAlign w:val="center"/>
          </w:tcPr>
          <w:p w14:paraId="6EA04320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Très satisfaisante</w:t>
            </w:r>
          </w:p>
        </w:tc>
      </w:tr>
      <w:tr w:rsidR="009E275F" w:rsidRPr="009E275F" w14:paraId="6EA04329" w14:textId="77777777" w:rsidTr="00C13B56">
        <w:trPr>
          <w:trHeight w:val="1242"/>
        </w:trPr>
        <w:tc>
          <w:tcPr>
            <w:tcW w:w="10060" w:type="dxa"/>
            <w:gridSpan w:val="5"/>
          </w:tcPr>
          <w:p w14:paraId="6EA04322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Commentaires :</w:t>
            </w:r>
          </w:p>
          <w:p w14:paraId="6EA04323" w14:textId="77777777" w:rsidR="00C13B56" w:rsidRPr="009E275F" w:rsidRDefault="00C13B56" w:rsidP="00C13B56">
            <w:pP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Aborder ici en détail </w:t>
            </w:r>
            <w: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les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activités de la mission </w:t>
            </w:r>
            <w: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pertinentes pour l’évaluation 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(cf</w:t>
            </w:r>
            <w:r w:rsidR="00603A9E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.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description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de poste)</w:t>
            </w:r>
          </w:p>
          <w:p w14:paraId="6EA04324" w14:textId="77777777" w:rsidR="009E4C15" w:rsidRPr="009E275F" w:rsidRDefault="009E4C15" w:rsidP="0049399C">
            <w:pP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</w:pPr>
          </w:p>
          <w:p w14:paraId="6EA04325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26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27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28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2A" w14:textId="77777777" w:rsidR="009E4C15" w:rsidRPr="0099377F" w:rsidRDefault="009E4C15" w:rsidP="0099377F">
      <w:pPr>
        <w:pStyle w:val="Titre2"/>
        <w:rPr>
          <w:rFonts w:ascii="Calibri" w:hAnsi="Calibri" w:cs="Calibri"/>
          <w:color w:val="00586B" w:themeColor="accent1" w:themeShade="BF"/>
          <w:sz w:val="22"/>
          <w:szCs w:val="22"/>
        </w:rPr>
      </w:pPr>
      <w:r w:rsidRPr="0099377F">
        <w:rPr>
          <w:rFonts w:ascii="Calibri" w:hAnsi="Calibri" w:cs="Calibri"/>
          <w:color w:val="00586B" w:themeColor="accent1" w:themeShade="BF"/>
          <w:sz w:val="22"/>
          <w:szCs w:val="22"/>
        </w:rPr>
        <w:t xml:space="preserve">Mission 4 : </w:t>
      </w: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841"/>
        <w:gridCol w:w="2835"/>
        <w:gridCol w:w="1701"/>
        <w:gridCol w:w="1843"/>
      </w:tblGrid>
      <w:tr w:rsidR="009E275F" w:rsidRPr="009E275F" w14:paraId="6EA0432D" w14:textId="77777777" w:rsidTr="00C13B56">
        <w:trPr>
          <w:cantSplit/>
        </w:trPr>
        <w:tc>
          <w:tcPr>
            <w:tcW w:w="1840" w:type="dxa"/>
            <w:shd w:val="clear" w:color="auto" w:fill="F2F2F2" w:themeFill="background1" w:themeFillShade="F2"/>
          </w:tcPr>
          <w:p w14:paraId="6EA0432B" w14:textId="77777777" w:rsidR="009E4C15" w:rsidRPr="009E275F" w:rsidRDefault="009E4C15" w:rsidP="0049399C">
            <w:pPr>
              <w:keepNext/>
              <w:keepLines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Rappel de la mission : </w:t>
            </w:r>
          </w:p>
        </w:tc>
        <w:tc>
          <w:tcPr>
            <w:tcW w:w="8220" w:type="dxa"/>
            <w:gridSpan w:val="4"/>
          </w:tcPr>
          <w:p w14:paraId="6EA0432C" w14:textId="77777777" w:rsidR="009E4C15" w:rsidRPr="009E275F" w:rsidRDefault="009E4C15" w:rsidP="0049399C">
            <w:pPr>
              <w:keepNext/>
              <w:keepLines/>
              <w:rPr>
                <w:rFonts w:ascii="Calibri" w:hAnsi="Calibri" w:cs="Calibri"/>
                <w:b/>
                <w:color w:val="011C48" w:themeColor="text1"/>
                <w:sz w:val="22"/>
                <w:szCs w:val="22"/>
              </w:rPr>
            </w:pPr>
          </w:p>
        </w:tc>
      </w:tr>
      <w:tr w:rsidR="009E275F" w:rsidRPr="009E275F" w14:paraId="6EA04333" w14:textId="77777777" w:rsidTr="00C13B56"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6EA0432E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Évaluation :</w:t>
            </w:r>
          </w:p>
        </w:tc>
        <w:tc>
          <w:tcPr>
            <w:tcW w:w="1841" w:type="dxa"/>
            <w:vAlign w:val="center"/>
          </w:tcPr>
          <w:p w14:paraId="6EA0432F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Pas satisfaisante</w:t>
            </w:r>
          </w:p>
        </w:tc>
        <w:tc>
          <w:tcPr>
            <w:tcW w:w="2835" w:type="dxa"/>
            <w:vAlign w:val="center"/>
          </w:tcPr>
          <w:p w14:paraId="6EA04330" w14:textId="77777777" w:rsidR="009E4C15" w:rsidRPr="009E275F" w:rsidRDefault="00C13B56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Moyennement </w:t>
            </w:r>
            <w:r w:rsidR="009E4C15"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satisfaisante</w:t>
            </w:r>
          </w:p>
        </w:tc>
        <w:tc>
          <w:tcPr>
            <w:tcW w:w="1701" w:type="dxa"/>
            <w:vAlign w:val="center"/>
          </w:tcPr>
          <w:p w14:paraId="6EA04331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Satisfaisante</w:t>
            </w:r>
          </w:p>
        </w:tc>
        <w:tc>
          <w:tcPr>
            <w:tcW w:w="1843" w:type="dxa"/>
            <w:vAlign w:val="center"/>
          </w:tcPr>
          <w:p w14:paraId="6EA04332" w14:textId="77777777" w:rsidR="009E4C15" w:rsidRPr="009E275F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Très satisfaisante</w:t>
            </w:r>
          </w:p>
        </w:tc>
      </w:tr>
      <w:tr w:rsidR="009E275F" w:rsidRPr="009E275F" w14:paraId="6EA0433A" w14:textId="77777777" w:rsidTr="00C13B56">
        <w:trPr>
          <w:trHeight w:val="1242"/>
        </w:trPr>
        <w:tc>
          <w:tcPr>
            <w:tcW w:w="10060" w:type="dxa"/>
            <w:gridSpan w:val="5"/>
          </w:tcPr>
          <w:p w14:paraId="6EA04334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Commentaires :</w:t>
            </w:r>
          </w:p>
          <w:p w14:paraId="6EA04335" w14:textId="77777777" w:rsidR="00C13B56" w:rsidRPr="009E275F" w:rsidRDefault="00C13B56" w:rsidP="00C13B56">
            <w:pP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</w:pP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Aborder ici en détail </w:t>
            </w:r>
            <w: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les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activités de la mission </w:t>
            </w:r>
            <w: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pertinentes pour l’évaluation 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(cf</w:t>
            </w:r>
            <w:r w:rsidR="00603A9E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.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>description</w:t>
            </w:r>
            <w:r w:rsidRPr="009E275F">
              <w:rPr>
                <w:rFonts w:ascii="Calibri" w:hAnsi="Calibri" w:cs="Calibri"/>
                <w:i/>
                <w:color w:val="011C48" w:themeColor="text1"/>
                <w:sz w:val="22"/>
                <w:szCs w:val="22"/>
              </w:rPr>
              <w:t xml:space="preserve"> de poste)</w:t>
            </w:r>
          </w:p>
          <w:p w14:paraId="6EA04336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37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38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39" w14:textId="77777777" w:rsidR="009E4C15" w:rsidRPr="009E275F" w:rsidRDefault="009E4C15" w:rsidP="0049399C">
            <w:pPr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3B" w14:textId="77777777" w:rsidR="00812AF5" w:rsidRDefault="00812AF5" w:rsidP="00812AF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</w:p>
    <w:p w14:paraId="6EA0433C" w14:textId="77777777" w:rsidR="009E4C15" w:rsidRPr="00812AF5" w:rsidRDefault="009E4C15" w:rsidP="00812AF5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812AF5">
        <w:rPr>
          <w:rFonts w:ascii="Franklin Gothic Heavy" w:hAnsi="Franklin Gothic Heavy" w:cs="CenturyGothic-Bold"/>
          <w:bCs/>
          <w:color w:val="00586B" w:themeColor="accent1" w:themeShade="BF"/>
        </w:rPr>
        <w:t>Conclusion</w:t>
      </w:r>
      <w:r w:rsidR="00812AF5">
        <w:rPr>
          <w:rFonts w:ascii="Franklin Gothic Heavy" w:hAnsi="Franklin Gothic Heavy" w:cs="CenturyGothic-Bold"/>
          <w:bCs/>
          <w:color w:val="00586B" w:themeColor="accent1" w:themeShade="BF"/>
        </w:rPr>
        <w:t xml:space="preserve"> – bilan de l’année</w:t>
      </w:r>
    </w:p>
    <w:p w14:paraId="6EA0433D" w14:textId="77777777" w:rsidR="009E4C15" w:rsidRPr="00812AF5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812AF5">
        <w:rPr>
          <w:rFonts w:ascii="Calibri" w:hAnsi="Calibri" w:cs="Calibri"/>
          <w:color w:val="011C48" w:themeColor="text1"/>
          <w:sz w:val="22"/>
          <w:szCs w:val="22"/>
        </w:rPr>
        <w:t>Au vu des éléments ci-dessus, l’évaluation de la performance du collaborateur cette l’année est donc :</w:t>
      </w: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65"/>
        <w:gridCol w:w="2138"/>
        <w:gridCol w:w="2552"/>
      </w:tblGrid>
      <w:tr w:rsidR="00812AF5" w:rsidRPr="00812AF5" w14:paraId="6EA04342" w14:textId="77777777" w:rsidTr="00C13B56">
        <w:tc>
          <w:tcPr>
            <w:tcW w:w="2405" w:type="dxa"/>
            <w:vAlign w:val="center"/>
          </w:tcPr>
          <w:p w14:paraId="6EA0433E" w14:textId="77777777" w:rsidR="009E4C15" w:rsidRPr="00812AF5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812AF5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Pas satisfaisante</w:t>
            </w:r>
          </w:p>
        </w:tc>
        <w:tc>
          <w:tcPr>
            <w:tcW w:w="2965" w:type="dxa"/>
            <w:vAlign w:val="center"/>
          </w:tcPr>
          <w:p w14:paraId="6EA0433F" w14:textId="77777777" w:rsidR="009E4C15" w:rsidRPr="00812AF5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812AF5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Moyennement satisfaisante</w:t>
            </w:r>
          </w:p>
        </w:tc>
        <w:tc>
          <w:tcPr>
            <w:tcW w:w="2138" w:type="dxa"/>
            <w:vAlign w:val="center"/>
          </w:tcPr>
          <w:p w14:paraId="6EA04340" w14:textId="77777777" w:rsidR="009E4C15" w:rsidRPr="00812AF5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812AF5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Satisfaisante</w:t>
            </w:r>
          </w:p>
        </w:tc>
        <w:tc>
          <w:tcPr>
            <w:tcW w:w="2552" w:type="dxa"/>
            <w:vAlign w:val="center"/>
          </w:tcPr>
          <w:p w14:paraId="6EA04341" w14:textId="77777777" w:rsidR="009E4C15" w:rsidRPr="00812AF5" w:rsidRDefault="009E4C15" w:rsidP="0049399C">
            <w:pPr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812AF5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Très satisfaisante</w:t>
            </w:r>
          </w:p>
        </w:tc>
      </w:tr>
    </w:tbl>
    <w:p w14:paraId="6EA04343" w14:textId="77777777" w:rsidR="009E4C15" w:rsidRPr="00812AF5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812AF5">
        <w:rPr>
          <w:rFonts w:ascii="Calibri" w:hAnsi="Calibri" w:cs="Calibri"/>
          <w:color w:val="011C48" w:themeColor="text1"/>
          <w:sz w:val="22"/>
          <w:szCs w:val="22"/>
        </w:rPr>
        <w:t>Commentaires de conclusion :</w:t>
      </w:r>
    </w:p>
    <w:tbl>
      <w:tblPr>
        <w:tblStyle w:val="Grilledutableau"/>
        <w:tblW w:w="99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812AF5" w:rsidRPr="00812AF5" w14:paraId="6EA04345" w14:textId="77777777" w:rsidTr="00C13B56">
        <w:tc>
          <w:tcPr>
            <w:tcW w:w="9952" w:type="dxa"/>
          </w:tcPr>
          <w:p w14:paraId="6EA04344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46" w14:textId="77777777" w:rsidR="009E4C15" w:rsidRPr="00812AF5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Au vu de ce bilan, quels sont les </w:t>
      </w:r>
      <w:r w:rsidRPr="00812AF5">
        <w:rPr>
          <w:rFonts w:ascii="Calibri" w:hAnsi="Calibri" w:cs="Calibri"/>
          <w:b/>
          <w:color w:val="011C48" w:themeColor="text1"/>
          <w:sz w:val="22"/>
          <w:szCs w:val="22"/>
        </w:rPr>
        <w:t>points forts identifiés</w:t>
      </w: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 (compétences métiers, compétences comportementales…) ?</w:t>
      </w:r>
    </w:p>
    <w:tbl>
      <w:tblPr>
        <w:tblStyle w:val="Grilledutableau"/>
        <w:tblW w:w="99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812AF5" w:rsidRPr="00812AF5" w14:paraId="6EA0434C" w14:textId="77777777" w:rsidTr="00C13B56">
        <w:tc>
          <w:tcPr>
            <w:tcW w:w="9952" w:type="dxa"/>
          </w:tcPr>
          <w:p w14:paraId="6EA04347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48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49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4A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4B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4D" w14:textId="77777777" w:rsidR="009E4C15" w:rsidRPr="00812AF5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Quels sont les </w:t>
      </w:r>
      <w:r w:rsidRPr="00812AF5">
        <w:rPr>
          <w:rFonts w:ascii="Calibri" w:hAnsi="Calibri" w:cs="Calibri"/>
          <w:b/>
          <w:color w:val="011C48" w:themeColor="text1"/>
          <w:sz w:val="22"/>
          <w:szCs w:val="22"/>
        </w:rPr>
        <w:t>axes d’amélioration</w:t>
      </w: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 à envisager sur les </w:t>
      </w:r>
      <w:r w:rsidRPr="00812AF5">
        <w:rPr>
          <w:rFonts w:ascii="Calibri" w:hAnsi="Calibri" w:cs="Calibri"/>
          <w:b/>
          <w:color w:val="011C48" w:themeColor="text1"/>
          <w:sz w:val="22"/>
          <w:szCs w:val="22"/>
        </w:rPr>
        <w:t>compétences métiers</w:t>
      </w: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 liées à la </w:t>
      </w:r>
      <w:r w:rsidR="00812AF5">
        <w:rPr>
          <w:rFonts w:ascii="Calibri" w:hAnsi="Calibri" w:cs="Calibri"/>
          <w:color w:val="011C48" w:themeColor="text1"/>
          <w:sz w:val="22"/>
          <w:szCs w:val="22"/>
        </w:rPr>
        <w:t>description</w:t>
      </w: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 de poste ?</w:t>
      </w:r>
    </w:p>
    <w:tbl>
      <w:tblPr>
        <w:tblStyle w:val="Grilledutableau"/>
        <w:tblW w:w="99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812AF5" w:rsidRPr="00812AF5" w14:paraId="6EA04353" w14:textId="77777777" w:rsidTr="00C13B56">
        <w:tc>
          <w:tcPr>
            <w:tcW w:w="9952" w:type="dxa"/>
          </w:tcPr>
          <w:p w14:paraId="6EA0434E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4F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50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51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52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54" w14:textId="77777777" w:rsidR="009E4C15" w:rsidRPr="00812AF5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812AF5">
        <w:rPr>
          <w:rFonts w:ascii="Calibri" w:hAnsi="Calibri" w:cs="Calibri"/>
          <w:color w:val="011C48" w:themeColor="text1"/>
          <w:sz w:val="22"/>
          <w:szCs w:val="22"/>
        </w:rPr>
        <w:lastRenderedPageBreak/>
        <w:t xml:space="preserve">Quels sont les </w:t>
      </w:r>
      <w:r w:rsidRPr="00812AF5">
        <w:rPr>
          <w:rFonts w:ascii="Calibri" w:hAnsi="Calibri" w:cs="Calibri"/>
          <w:b/>
          <w:color w:val="011C48" w:themeColor="text1"/>
          <w:sz w:val="22"/>
          <w:szCs w:val="22"/>
        </w:rPr>
        <w:t>axes d’amélioration</w:t>
      </w: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 à envisager sur les </w:t>
      </w:r>
      <w:r w:rsidRPr="00812AF5">
        <w:rPr>
          <w:rFonts w:ascii="Calibri" w:hAnsi="Calibri" w:cs="Calibri"/>
          <w:b/>
          <w:color w:val="011C48" w:themeColor="text1"/>
          <w:sz w:val="22"/>
          <w:szCs w:val="22"/>
        </w:rPr>
        <w:t>compétences comportementales</w:t>
      </w: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 ?</w:t>
      </w:r>
    </w:p>
    <w:tbl>
      <w:tblPr>
        <w:tblStyle w:val="Grilledutableau"/>
        <w:tblW w:w="99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812AF5" w:rsidRPr="00812AF5" w14:paraId="6EA0435A" w14:textId="77777777" w:rsidTr="00C13B56">
        <w:tc>
          <w:tcPr>
            <w:tcW w:w="9952" w:type="dxa"/>
          </w:tcPr>
          <w:p w14:paraId="6EA04355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56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57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58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59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5B" w14:textId="77777777" w:rsidR="009E4C15" w:rsidRPr="00812AF5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Du point de vue du collaborateur : vous sentez-vous suffisamment </w:t>
      </w:r>
      <w:r w:rsidRPr="00812AF5">
        <w:rPr>
          <w:rFonts w:ascii="Calibri" w:hAnsi="Calibri" w:cs="Calibri"/>
          <w:b/>
          <w:color w:val="011C48" w:themeColor="text1"/>
          <w:sz w:val="22"/>
          <w:szCs w:val="22"/>
        </w:rPr>
        <w:t xml:space="preserve">soutenu par votre </w:t>
      </w:r>
      <w:r w:rsidR="00F67A96">
        <w:rPr>
          <w:rFonts w:ascii="Calibri" w:hAnsi="Calibri" w:cs="Calibri"/>
          <w:b/>
          <w:color w:val="011C48" w:themeColor="text1"/>
          <w:sz w:val="22"/>
          <w:szCs w:val="22"/>
        </w:rPr>
        <w:t>directrice</w:t>
      </w: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 dans votre mission ? Qu’attendriez-vous de lui l’année prochaine (plus de soutien, d’autonomie …) ?</w:t>
      </w:r>
    </w:p>
    <w:tbl>
      <w:tblPr>
        <w:tblStyle w:val="Grilledutableau"/>
        <w:tblW w:w="99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812AF5" w:rsidRPr="00812AF5" w14:paraId="6EA0435F" w14:textId="77777777" w:rsidTr="00C13B56">
        <w:tc>
          <w:tcPr>
            <w:tcW w:w="9952" w:type="dxa"/>
          </w:tcPr>
          <w:p w14:paraId="6EA0435C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5D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5E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60" w14:textId="77777777" w:rsidR="009E4C15" w:rsidRPr="00812AF5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Les </w:t>
      </w:r>
      <w:r w:rsidRPr="00812AF5">
        <w:rPr>
          <w:rFonts w:ascii="Calibri" w:hAnsi="Calibri" w:cs="Calibri"/>
          <w:b/>
          <w:color w:val="011C48" w:themeColor="text1"/>
          <w:sz w:val="22"/>
          <w:szCs w:val="22"/>
        </w:rPr>
        <w:t>moyens matériels</w:t>
      </w: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 dont vous disposez à votre poste sont-ils adaptés (équipement, locaux, etc</w:t>
      </w:r>
      <w:r w:rsidR="00603A9E">
        <w:rPr>
          <w:rFonts w:ascii="Calibri" w:hAnsi="Calibri" w:cs="Calibri"/>
          <w:color w:val="011C48" w:themeColor="text1"/>
          <w:sz w:val="22"/>
          <w:szCs w:val="22"/>
        </w:rPr>
        <w:t>.</w:t>
      </w:r>
      <w:r w:rsidRPr="00812AF5">
        <w:rPr>
          <w:rFonts w:ascii="Calibri" w:hAnsi="Calibri" w:cs="Calibri"/>
          <w:color w:val="011C48" w:themeColor="text1"/>
          <w:sz w:val="22"/>
          <w:szCs w:val="22"/>
        </w:rPr>
        <w:t xml:space="preserve">) ? </w:t>
      </w:r>
    </w:p>
    <w:tbl>
      <w:tblPr>
        <w:tblStyle w:val="Grilledutableau"/>
        <w:tblW w:w="99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812AF5" w:rsidRPr="00812AF5" w14:paraId="6EA04365" w14:textId="77777777" w:rsidTr="00C13B56">
        <w:tc>
          <w:tcPr>
            <w:tcW w:w="9952" w:type="dxa"/>
          </w:tcPr>
          <w:p w14:paraId="6EA04361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62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63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64" w14:textId="77777777" w:rsidR="009E4C15" w:rsidRPr="00812AF5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66" w14:textId="77777777" w:rsidR="009E4C15" w:rsidRDefault="009E4C15" w:rsidP="00F67A96">
      <w:pPr>
        <w:pStyle w:val="Titre1"/>
        <w:numPr>
          <w:ilvl w:val="0"/>
          <w:numId w:val="0"/>
        </w:numPr>
      </w:pPr>
    </w:p>
    <w:p w14:paraId="6EA04367" w14:textId="77777777" w:rsidR="009E4C15" w:rsidRDefault="009E4C15" w:rsidP="009E4C15">
      <w:pPr>
        <w:rPr>
          <w:rFonts w:ascii="Century Gothic" w:hAnsi="Century Gothic" w:cs="FranklinGothic-Heavy"/>
          <w:bCs/>
          <w:color w:val="F08200"/>
          <w:kern w:val="32"/>
          <w:sz w:val="36"/>
          <w:szCs w:val="36"/>
        </w:rPr>
      </w:pPr>
      <w:r>
        <w:br w:type="page"/>
      </w:r>
    </w:p>
    <w:p w14:paraId="6EA04368" w14:textId="77777777" w:rsidR="009E4C15" w:rsidRPr="00C13B56" w:rsidRDefault="009E4C15" w:rsidP="009E4C15">
      <w:pPr>
        <w:spacing w:before="360" w:after="120"/>
        <w:jc w:val="both"/>
        <w:rPr>
          <w:rFonts w:ascii="Franklin Gothic Heavy" w:hAnsi="Franklin Gothic Heavy" w:cs="FranklinGothic-Heavy"/>
          <w:color w:val="00586B" w:themeColor="accent1" w:themeShade="BF"/>
          <w:sz w:val="36"/>
          <w:szCs w:val="36"/>
          <w:lang w:val="fr-FR" w:eastAsia="fr-FR"/>
        </w:rPr>
      </w:pPr>
      <w:r w:rsidRPr="00C13B56">
        <w:rPr>
          <w:rFonts w:ascii="Franklin Gothic Heavy" w:hAnsi="Franklin Gothic Heavy" w:cs="FranklinGothic-Heavy"/>
          <w:color w:val="00586B" w:themeColor="accent1" w:themeShade="BF"/>
          <w:sz w:val="36"/>
          <w:szCs w:val="36"/>
          <w:lang w:val="fr-FR" w:eastAsia="fr-FR"/>
        </w:rPr>
        <w:lastRenderedPageBreak/>
        <w:t>Partie 2</w:t>
      </w:r>
    </w:p>
    <w:p w14:paraId="6EA04369" w14:textId="77777777" w:rsidR="009E4C15" w:rsidRPr="00C13B56" w:rsidRDefault="009E4C15" w:rsidP="00C13B56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C13B56">
        <w:rPr>
          <w:rFonts w:ascii="Franklin Gothic Heavy" w:hAnsi="Franklin Gothic Heavy" w:cs="CenturyGothic-Bold"/>
          <w:bCs/>
          <w:color w:val="00586B" w:themeColor="accent1" w:themeShade="BF"/>
        </w:rPr>
        <w:t>Objectifs de l’année à venir</w:t>
      </w:r>
    </w:p>
    <w:p w14:paraId="6EA0436A" w14:textId="77777777" w:rsidR="009E4C15" w:rsidRPr="00C13B56" w:rsidRDefault="009E4C15" w:rsidP="009E4C1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C13B56">
        <w:rPr>
          <w:rFonts w:ascii="Calibri" w:hAnsi="Calibri" w:cs="Calibri"/>
          <w:color w:val="011C48" w:themeColor="text1"/>
          <w:sz w:val="22"/>
          <w:szCs w:val="22"/>
        </w:rPr>
        <w:t xml:space="preserve">Les objectifs </w:t>
      </w:r>
      <w:r w:rsidR="00C13B56" w:rsidRPr="00C13B56">
        <w:rPr>
          <w:rFonts w:ascii="Calibri" w:hAnsi="Calibri" w:cs="Calibri"/>
          <w:color w:val="011C48" w:themeColor="text1"/>
          <w:sz w:val="22"/>
          <w:szCs w:val="22"/>
        </w:rPr>
        <w:t>peuvent être suggérés par la directrice comme par l’</w:t>
      </w:r>
      <w:r w:rsidR="00FB65F0">
        <w:rPr>
          <w:rFonts w:ascii="Calibri" w:hAnsi="Calibri" w:cs="Calibri"/>
          <w:color w:val="011C48" w:themeColor="text1"/>
          <w:sz w:val="22"/>
          <w:szCs w:val="22"/>
        </w:rPr>
        <w:t>employé</w:t>
      </w:r>
      <w:r w:rsidR="00C13B56" w:rsidRPr="00C13B56">
        <w:rPr>
          <w:rFonts w:ascii="Calibri" w:hAnsi="Calibri" w:cs="Calibri"/>
          <w:color w:val="011C48" w:themeColor="text1"/>
          <w:sz w:val="22"/>
          <w:szCs w:val="22"/>
        </w:rPr>
        <w:t xml:space="preserve">e. Ils </w:t>
      </w:r>
      <w:r w:rsidRPr="00C13B56">
        <w:rPr>
          <w:rFonts w:ascii="Calibri" w:hAnsi="Calibri" w:cs="Calibri"/>
          <w:color w:val="011C48" w:themeColor="text1"/>
          <w:sz w:val="22"/>
          <w:szCs w:val="22"/>
        </w:rPr>
        <w:t>peuvent être liés :</w:t>
      </w:r>
    </w:p>
    <w:p w14:paraId="6EA0436B" w14:textId="77777777" w:rsidR="009E4C15" w:rsidRDefault="009E4C15" w:rsidP="00C13B56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proofErr w:type="gramStart"/>
      <w:r w:rsidRPr="00C13B56">
        <w:rPr>
          <w:rFonts w:ascii="Calibri" w:hAnsi="Calibri" w:cs="Calibri"/>
          <w:color w:val="011C48" w:themeColor="text1"/>
          <w:sz w:val="22"/>
          <w:szCs w:val="22"/>
        </w:rPr>
        <w:t>aux</w:t>
      </w:r>
      <w:proofErr w:type="gramEnd"/>
      <w:r w:rsidRPr="00C13B56">
        <w:rPr>
          <w:rFonts w:ascii="Calibri" w:hAnsi="Calibri" w:cs="Calibri"/>
          <w:color w:val="011C48" w:themeColor="text1"/>
          <w:sz w:val="22"/>
          <w:szCs w:val="22"/>
        </w:rPr>
        <w:t xml:space="preserve"> objectifs </w:t>
      </w:r>
      <w:r w:rsidR="00C13B56">
        <w:rPr>
          <w:rFonts w:ascii="Calibri" w:hAnsi="Calibri" w:cs="Calibri"/>
          <w:color w:val="011C48" w:themeColor="text1"/>
          <w:sz w:val="22"/>
          <w:szCs w:val="22"/>
        </w:rPr>
        <w:t>liés au poste de l’</w:t>
      </w:r>
      <w:r w:rsidR="00FB65F0">
        <w:rPr>
          <w:rFonts w:ascii="Calibri" w:hAnsi="Calibri" w:cs="Calibri"/>
          <w:color w:val="011C48" w:themeColor="text1"/>
          <w:sz w:val="22"/>
          <w:szCs w:val="22"/>
        </w:rPr>
        <w:t>employé</w:t>
      </w:r>
      <w:r w:rsidR="00C13B56">
        <w:rPr>
          <w:rFonts w:ascii="Calibri" w:hAnsi="Calibri" w:cs="Calibri"/>
          <w:color w:val="011C48" w:themeColor="text1"/>
          <w:sz w:val="22"/>
          <w:szCs w:val="22"/>
        </w:rPr>
        <w:t>e,</w:t>
      </w:r>
      <w:r w:rsidRPr="00C13B56">
        <w:rPr>
          <w:rFonts w:ascii="Calibri" w:hAnsi="Calibri" w:cs="Calibri"/>
          <w:color w:val="011C48" w:themeColor="text1"/>
          <w:sz w:val="22"/>
          <w:szCs w:val="22"/>
        </w:rPr>
        <w:t xml:space="preserve"> </w:t>
      </w:r>
    </w:p>
    <w:p w14:paraId="6EA0436C" w14:textId="77777777" w:rsidR="007119F6" w:rsidRDefault="007119F6" w:rsidP="00C13B56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proofErr w:type="gramStart"/>
      <w:r>
        <w:rPr>
          <w:rFonts w:ascii="Calibri" w:hAnsi="Calibri" w:cs="Calibri"/>
          <w:color w:val="011C48" w:themeColor="text1"/>
          <w:sz w:val="22"/>
          <w:szCs w:val="22"/>
        </w:rPr>
        <w:t>aux</w:t>
      </w:r>
      <w:proofErr w:type="gramEnd"/>
      <w:r>
        <w:rPr>
          <w:rFonts w:ascii="Calibri" w:hAnsi="Calibri" w:cs="Calibri"/>
          <w:color w:val="011C48" w:themeColor="text1"/>
          <w:sz w:val="22"/>
          <w:szCs w:val="22"/>
        </w:rPr>
        <w:t xml:space="preserve"> compétences métiers,</w:t>
      </w:r>
    </w:p>
    <w:p w14:paraId="6EA0436D" w14:textId="77777777" w:rsidR="007119F6" w:rsidRPr="00C13B56" w:rsidRDefault="007119F6" w:rsidP="00C13B56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proofErr w:type="gramStart"/>
      <w:r>
        <w:rPr>
          <w:rFonts w:ascii="Calibri" w:hAnsi="Calibri" w:cs="Calibri"/>
          <w:color w:val="011C48" w:themeColor="text1"/>
          <w:sz w:val="22"/>
          <w:szCs w:val="22"/>
        </w:rPr>
        <w:t>aux</w:t>
      </w:r>
      <w:proofErr w:type="gramEnd"/>
      <w:r>
        <w:rPr>
          <w:rFonts w:ascii="Calibri" w:hAnsi="Calibri" w:cs="Calibri"/>
          <w:color w:val="011C48" w:themeColor="text1"/>
          <w:sz w:val="22"/>
          <w:szCs w:val="22"/>
        </w:rPr>
        <w:t xml:space="preserve"> compétences comportementales,</w:t>
      </w:r>
    </w:p>
    <w:p w14:paraId="6EA0436E" w14:textId="77777777" w:rsidR="009E4C15" w:rsidRPr="00C13B56" w:rsidRDefault="009E4C15" w:rsidP="00C13B56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proofErr w:type="gramStart"/>
      <w:r w:rsidRPr="00C13B56">
        <w:rPr>
          <w:rFonts w:ascii="Calibri" w:hAnsi="Calibri" w:cs="Calibri"/>
          <w:color w:val="011C48" w:themeColor="text1"/>
          <w:sz w:val="22"/>
          <w:szCs w:val="22"/>
        </w:rPr>
        <w:t>aux</w:t>
      </w:r>
      <w:proofErr w:type="gramEnd"/>
      <w:r w:rsidRPr="00C13B56">
        <w:rPr>
          <w:rFonts w:ascii="Calibri" w:hAnsi="Calibri" w:cs="Calibri"/>
          <w:color w:val="011C48" w:themeColor="text1"/>
          <w:sz w:val="22"/>
          <w:szCs w:val="22"/>
        </w:rPr>
        <w:t xml:space="preserve"> axes d’amélioration identifiés précédemment.</w:t>
      </w:r>
    </w:p>
    <w:p w14:paraId="6EA0436F" w14:textId="77777777" w:rsidR="009E4C15" w:rsidRPr="00D75866" w:rsidRDefault="009E4C15" w:rsidP="009E4C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i/>
          <w:color w:val="4D4D4D"/>
          <w:sz w:val="22"/>
          <w:szCs w:val="22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448"/>
      </w:tblGrid>
      <w:tr w:rsidR="00C13B56" w:rsidRPr="00C13B56" w14:paraId="6EA04372" w14:textId="77777777" w:rsidTr="6C00E5EF">
        <w:tc>
          <w:tcPr>
            <w:tcW w:w="3794" w:type="dxa"/>
            <w:shd w:val="clear" w:color="auto" w:fill="F2F2F2" w:themeFill="accent5" w:themeFillShade="F2"/>
            <w:vAlign w:val="center"/>
          </w:tcPr>
          <w:p w14:paraId="6EA04370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C13B56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Objectif</w:t>
            </w:r>
          </w:p>
        </w:tc>
        <w:tc>
          <w:tcPr>
            <w:tcW w:w="6812" w:type="dxa"/>
            <w:shd w:val="clear" w:color="auto" w:fill="F2F2F2" w:themeFill="accent5" w:themeFillShade="F2"/>
            <w:vAlign w:val="center"/>
          </w:tcPr>
          <w:p w14:paraId="6EA04371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C13B56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Description détaillée</w:t>
            </w:r>
          </w:p>
        </w:tc>
      </w:tr>
      <w:tr w:rsidR="00C13B56" w:rsidRPr="00C13B56" w14:paraId="6EA04375" w14:textId="77777777" w:rsidTr="6C00E5EF">
        <w:tc>
          <w:tcPr>
            <w:tcW w:w="3794" w:type="dxa"/>
            <w:vAlign w:val="center"/>
          </w:tcPr>
          <w:p w14:paraId="6EA04373" w14:textId="497893DD" w:rsidR="009E4C15" w:rsidRPr="00C13B56" w:rsidRDefault="2D1C381A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>Gestion plus serrée des finances</w:t>
            </w:r>
          </w:p>
        </w:tc>
        <w:tc>
          <w:tcPr>
            <w:tcW w:w="6812" w:type="dxa"/>
            <w:vAlign w:val="center"/>
          </w:tcPr>
          <w:p w14:paraId="6EA04374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  <w:tr w:rsidR="00C13B56" w:rsidRPr="00C13B56" w14:paraId="6EA04378" w14:textId="77777777" w:rsidTr="6C00E5EF">
        <w:tc>
          <w:tcPr>
            <w:tcW w:w="3794" w:type="dxa"/>
            <w:vAlign w:val="center"/>
          </w:tcPr>
          <w:p w14:paraId="6EA04376" w14:textId="74B05495" w:rsidR="009E4C15" w:rsidRPr="00C13B56" w:rsidRDefault="2D1C381A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>Révision des politiques et processus</w:t>
            </w:r>
          </w:p>
        </w:tc>
        <w:tc>
          <w:tcPr>
            <w:tcW w:w="6812" w:type="dxa"/>
            <w:vAlign w:val="center"/>
          </w:tcPr>
          <w:p w14:paraId="6EA04377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  <w:tr w:rsidR="00C13B56" w:rsidRPr="00C13B56" w14:paraId="6EA0437B" w14:textId="77777777" w:rsidTr="6C00E5EF">
        <w:tc>
          <w:tcPr>
            <w:tcW w:w="3794" w:type="dxa"/>
            <w:vAlign w:val="center"/>
          </w:tcPr>
          <w:p w14:paraId="6EA04379" w14:textId="4C682CF5" w:rsidR="009E4C15" w:rsidRPr="00C13B56" w:rsidRDefault="2D1C381A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>Suivi des affiliations</w:t>
            </w:r>
          </w:p>
        </w:tc>
        <w:tc>
          <w:tcPr>
            <w:tcW w:w="6812" w:type="dxa"/>
            <w:vAlign w:val="center"/>
          </w:tcPr>
          <w:p w14:paraId="6EA0437A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  <w:tr w:rsidR="00C13B56" w:rsidRPr="00C13B56" w14:paraId="6EA0437E" w14:textId="77777777" w:rsidTr="6C00E5EF">
        <w:tc>
          <w:tcPr>
            <w:tcW w:w="3794" w:type="dxa"/>
            <w:vAlign w:val="center"/>
          </w:tcPr>
          <w:p w14:paraId="6EA0437C" w14:textId="16537655" w:rsidR="009E4C15" w:rsidRPr="00C13B56" w:rsidRDefault="2D1C381A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>Dossiers du Ministère</w:t>
            </w:r>
          </w:p>
        </w:tc>
        <w:tc>
          <w:tcPr>
            <w:tcW w:w="6812" w:type="dxa"/>
            <w:vAlign w:val="center"/>
          </w:tcPr>
          <w:p w14:paraId="6EA0437D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  <w:tr w:rsidR="00C13B56" w:rsidRPr="00C13B56" w14:paraId="6EA04381" w14:textId="77777777" w:rsidTr="6C00E5EF">
        <w:tc>
          <w:tcPr>
            <w:tcW w:w="3794" w:type="dxa"/>
            <w:vAlign w:val="center"/>
          </w:tcPr>
          <w:p w14:paraId="6EA0437F" w14:textId="75E0852B" w:rsidR="009E4C15" w:rsidRPr="00C13B56" w:rsidRDefault="2D1C381A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6C00E5EF">
              <w:rPr>
                <w:rFonts w:ascii="Calibri" w:hAnsi="Calibri" w:cs="Calibri"/>
                <w:color w:val="011C48" w:themeColor="accent4"/>
                <w:sz w:val="22"/>
                <w:szCs w:val="22"/>
              </w:rPr>
              <w:t>Rapport annuel</w:t>
            </w:r>
          </w:p>
        </w:tc>
        <w:tc>
          <w:tcPr>
            <w:tcW w:w="6812" w:type="dxa"/>
            <w:vAlign w:val="center"/>
          </w:tcPr>
          <w:p w14:paraId="6EA04380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82" w14:textId="77777777" w:rsidR="00C13B56" w:rsidRDefault="00C13B56" w:rsidP="00C13B56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</w:p>
    <w:p w14:paraId="6EA04383" w14:textId="77777777" w:rsidR="009E4C15" w:rsidRPr="00C13B56" w:rsidRDefault="00064E54" w:rsidP="00C13B56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C13B56">
        <w:rPr>
          <w:rFonts w:ascii="Franklin Gothic Heavy" w:hAnsi="Franklin Gothic Heavy" w:cs="CenturyGothic-Bold"/>
          <w:bCs/>
          <w:color w:val="00586B" w:themeColor="accent1" w:themeShade="BF"/>
        </w:rPr>
        <w:t>Développement des compétences</w:t>
      </w:r>
    </w:p>
    <w:p w14:paraId="6EA04384" w14:textId="77777777" w:rsidR="00DA27DC" w:rsidRDefault="00DA27DC" w:rsidP="009E4C1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>
        <w:rPr>
          <w:rFonts w:ascii="Calibri" w:hAnsi="Calibri" w:cs="Calibri"/>
          <w:color w:val="011C48" w:themeColor="text1"/>
          <w:sz w:val="22"/>
          <w:szCs w:val="22"/>
        </w:rPr>
        <w:t>Cette section</w:t>
      </w:r>
      <w:r w:rsidRPr="00DA27DC">
        <w:rPr>
          <w:rFonts w:ascii="Calibri" w:hAnsi="Calibri" w:cs="Calibri"/>
          <w:color w:val="011C48" w:themeColor="text1"/>
          <w:sz w:val="22"/>
          <w:szCs w:val="22"/>
        </w:rPr>
        <w:t xml:space="preserve"> a pour but d’identifier les activités de développement ou de formation permettant d’améliorer ou d’enrichir les connaissances et habiletés de l’</w:t>
      </w:r>
      <w:r w:rsidR="00F35E9C">
        <w:rPr>
          <w:rFonts w:ascii="Calibri" w:hAnsi="Calibri" w:cs="Calibri"/>
          <w:color w:val="011C48" w:themeColor="text1"/>
          <w:sz w:val="22"/>
          <w:szCs w:val="22"/>
        </w:rPr>
        <w:t>employée</w:t>
      </w:r>
      <w:r w:rsidRPr="00DA27DC">
        <w:rPr>
          <w:rFonts w:ascii="Calibri" w:hAnsi="Calibri" w:cs="Calibri"/>
          <w:color w:val="011C48" w:themeColor="text1"/>
          <w:sz w:val="22"/>
          <w:szCs w:val="22"/>
        </w:rPr>
        <w:t xml:space="preserve"> et d’améliorer ou d’optimiser </w:t>
      </w:r>
      <w:r>
        <w:rPr>
          <w:rFonts w:ascii="Calibri" w:hAnsi="Calibri" w:cs="Calibri"/>
          <w:color w:val="011C48" w:themeColor="text1"/>
          <w:sz w:val="22"/>
          <w:szCs w:val="22"/>
        </w:rPr>
        <w:t>sa performance</w:t>
      </w:r>
      <w:r w:rsidRPr="00DA27DC">
        <w:rPr>
          <w:rFonts w:ascii="Calibri" w:hAnsi="Calibri" w:cs="Calibri"/>
          <w:color w:val="011C48" w:themeColor="text1"/>
          <w:sz w:val="22"/>
          <w:szCs w:val="22"/>
        </w:rPr>
        <w:t>.</w:t>
      </w:r>
    </w:p>
    <w:p w14:paraId="6EA04385" w14:textId="77777777" w:rsidR="009E4C15" w:rsidRPr="00C13B56" w:rsidRDefault="009E4C15" w:rsidP="009E4C1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C13B56">
        <w:rPr>
          <w:rFonts w:ascii="Calibri" w:hAnsi="Calibri" w:cs="Calibri"/>
          <w:color w:val="011C48" w:themeColor="text1"/>
          <w:sz w:val="22"/>
          <w:szCs w:val="22"/>
        </w:rPr>
        <w:t xml:space="preserve">Après discussion sur les </w:t>
      </w:r>
      <w:r w:rsidR="00C13B56">
        <w:rPr>
          <w:rFonts w:ascii="Calibri" w:hAnsi="Calibri" w:cs="Calibri"/>
          <w:color w:val="011C48" w:themeColor="text1"/>
          <w:sz w:val="22"/>
          <w:szCs w:val="22"/>
        </w:rPr>
        <w:t xml:space="preserve">éventuelles </w:t>
      </w:r>
      <w:r w:rsidRPr="00C13B56">
        <w:rPr>
          <w:rFonts w:ascii="Calibri" w:hAnsi="Calibri" w:cs="Calibri"/>
          <w:color w:val="011C48" w:themeColor="text1"/>
          <w:sz w:val="22"/>
          <w:szCs w:val="22"/>
        </w:rPr>
        <w:t>formations</w:t>
      </w:r>
      <w:r w:rsidR="00C13B56">
        <w:rPr>
          <w:rFonts w:ascii="Calibri" w:hAnsi="Calibri" w:cs="Calibri"/>
          <w:color w:val="011C48" w:themeColor="text1"/>
          <w:sz w:val="22"/>
          <w:szCs w:val="22"/>
        </w:rPr>
        <w:t xml:space="preserve"> ou autres stratégies de développement des compétences</w:t>
      </w:r>
      <w:r w:rsidRPr="00C13B56">
        <w:rPr>
          <w:rFonts w:ascii="Calibri" w:hAnsi="Calibri" w:cs="Calibri"/>
          <w:color w:val="011C48" w:themeColor="text1"/>
          <w:sz w:val="22"/>
          <w:szCs w:val="22"/>
        </w:rPr>
        <w:t xml:space="preserve"> réalisées cette année :</w:t>
      </w:r>
      <w:r w:rsidR="00DA27DC" w:rsidRPr="00DA27DC">
        <w:t xml:space="preserve"> </w:t>
      </w:r>
    </w:p>
    <w:p w14:paraId="6EA04386" w14:textId="77777777" w:rsidR="009E4C15" w:rsidRPr="00C13B56" w:rsidRDefault="009E4C15" w:rsidP="009E4C1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C13B56">
        <w:rPr>
          <w:rFonts w:ascii="Calibri" w:hAnsi="Calibri" w:cs="Calibri"/>
          <w:color w:val="011C48" w:themeColor="text1"/>
          <w:sz w:val="22"/>
          <w:szCs w:val="22"/>
        </w:rPr>
        <w:t xml:space="preserve">Y a-t-il des besoins </w:t>
      </w:r>
      <w:r w:rsidR="00C13B56" w:rsidRPr="00C13B56">
        <w:rPr>
          <w:rFonts w:ascii="Calibri" w:hAnsi="Calibri" w:cs="Calibri"/>
          <w:color w:val="011C48" w:themeColor="text1"/>
          <w:sz w:val="22"/>
          <w:szCs w:val="22"/>
        </w:rPr>
        <w:t>de développement des compétences</w:t>
      </w:r>
      <w:r w:rsidRPr="00C13B56">
        <w:rPr>
          <w:rFonts w:ascii="Calibri" w:hAnsi="Calibri" w:cs="Calibri"/>
          <w:color w:val="011C48" w:themeColor="text1"/>
          <w:sz w:val="22"/>
          <w:szCs w:val="22"/>
        </w:rPr>
        <w:t xml:space="preserve"> l’année prochaine, en fonction :</w:t>
      </w:r>
    </w:p>
    <w:p w14:paraId="6EA04387" w14:textId="77777777" w:rsidR="009E4C15" w:rsidRPr="00C13B56" w:rsidRDefault="009E4C15" w:rsidP="00C13B56">
      <w:pPr>
        <w:numPr>
          <w:ilvl w:val="0"/>
          <w:numId w:val="45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C13B56">
        <w:rPr>
          <w:rFonts w:ascii="Calibri" w:hAnsi="Calibri" w:cs="Calibri"/>
          <w:color w:val="011C48" w:themeColor="text1"/>
          <w:sz w:val="22"/>
          <w:szCs w:val="22"/>
        </w:rPr>
        <w:t>Des axes d’amélioration identifiés</w:t>
      </w:r>
      <w:r w:rsidR="00C13B56">
        <w:rPr>
          <w:rFonts w:ascii="Calibri" w:hAnsi="Calibri" w:cs="Calibri"/>
          <w:color w:val="011C48" w:themeColor="text1"/>
          <w:sz w:val="22"/>
          <w:szCs w:val="22"/>
        </w:rPr>
        <w:t xml:space="preserve"> </w:t>
      </w:r>
      <w:r w:rsidRPr="00C13B56">
        <w:rPr>
          <w:rFonts w:ascii="Calibri" w:hAnsi="Calibri" w:cs="Calibri"/>
          <w:color w:val="011C48" w:themeColor="text1"/>
          <w:sz w:val="22"/>
          <w:szCs w:val="22"/>
        </w:rPr>
        <w:t>?</w:t>
      </w:r>
    </w:p>
    <w:p w14:paraId="6EA04388" w14:textId="77777777" w:rsidR="009E4C15" w:rsidRPr="00C13B56" w:rsidRDefault="009E4C15" w:rsidP="009E4C15">
      <w:pPr>
        <w:numPr>
          <w:ilvl w:val="0"/>
          <w:numId w:val="45"/>
        </w:numPr>
        <w:autoSpaceDE w:val="0"/>
        <w:autoSpaceDN w:val="0"/>
        <w:adjustRightInd w:val="0"/>
        <w:spacing w:after="120"/>
        <w:ind w:left="426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 w:rsidRPr="00C13B56">
        <w:rPr>
          <w:rFonts w:ascii="Calibri" w:hAnsi="Calibri" w:cs="Calibri"/>
          <w:color w:val="011C48" w:themeColor="text1"/>
          <w:sz w:val="22"/>
          <w:szCs w:val="22"/>
        </w:rPr>
        <w:t>Des évolutions prévues du métier ou du poste ?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1871"/>
        <w:gridCol w:w="2139"/>
        <w:gridCol w:w="1148"/>
      </w:tblGrid>
      <w:tr w:rsidR="00C13B56" w:rsidRPr="00C13B56" w14:paraId="6EA0438D" w14:textId="77777777" w:rsidTr="6C00E5EF">
        <w:tc>
          <w:tcPr>
            <w:tcW w:w="2439" w:type="pct"/>
            <w:shd w:val="clear" w:color="auto" w:fill="F2F2F2" w:themeFill="accent5" w:themeFillShade="F2"/>
            <w:vAlign w:val="center"/>
          </w:tcPr>
          <w:p w14:paraId="6EA04389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C13B56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Description précise du besoin</w:t>
            </w:r>
          </w:p>
        </w:tc>
        <w:tc>
          <w:tcPr>
            <w:tcW w:w="929" w:type="pct"/>
            <w:shd w:val="clear" w:color="auto" w:fill="F2F2F2" w:themeFill="accent5" w:themeFillShade="F2"/>
            <w:vAlign w:val="center"/>
          </w:tcPr>
          <w:p w14:paraId="6EA0438A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C13B56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Temps nécessaire estimé</w:t>
            </w:r>
          </w:p>
        </w:tc>
        <w:tc>
          <w:tcPr>
            <w:tcW w:w="1062" w:type="pct"/>
            <w:shd w:val="clear" w:color="auto" w:fill="F2F2F2" w:themeFill="accent5" w:themeFillShade="F2"/>
            <w:vAlign w:val="center"/>
          </w:tcPr>
          <w:p w14:paraId="6EA0438B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C13B56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Moment idéal dans l’année</w:t>
            </w:r>
          </w:p>
        </w:tc>
        <w:tc>
          <w:tcPr>
            <w:tcW w:w="570" w:type="pct"/>
            <w:shd w:val="clear" w:color="auto" w:fill="F2F2F2" w:themeFill="accent5" w:themeFillShade="F2"/>
            <w:vAlign w:val="center"/>
          </w:tcPr>
          <w:p w14:paraId="6EA0438C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C13B56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Niveau de priorité</w:t>
            </w:r>
          </w:p>
        </w:tc>
      </w:tr>
      <w:tr w:rsidR="00C13B56" w:rsidRPr="00C13B56" w14:paraId="6EA04392" w14:textId="77777777" w:rsidTr="6C00E5EF">
        <w:tc>
          <w:tcPr>
            <w:tcW w:w="2439" w:type="pct"/>
          </w:tcPr>
          <w:p w14:paraId="6EA0438E" w14:textId="0BAD81BB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  <w:tc>
          <w:tcPr>
            <w:tcW w:w="929" w:type="pct"/>
          </w:tcPr>
          <w:p w14:paraId="6EA0438F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  <w:tc>
          <w:tcPr>
            <w:tcW w:w="1062" w:type="pct"/>
          </w:tcPr>
          <w:p w14:paraId="6EA04390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  <w:tc>
          <w:tcPr>
            <w:tcW w:w="570" w:type="pct"/>
          </w:tcPr>
          <w:p w14:paraId="6EA04391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  <w:tr w:rsidR="00C13B56" w:rsidRPr="00C13B56" w14:paraId="6EA04397" w14:textId="77777777" w:rsidTr="6C00E5EF">
        <w:tc>
          <w:tcPr>
            <w:tcW w:w="2439" w:type="pct"/>
          </w:tcPr>
          <w:p w14:paraId="6EA04393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  <w:tc>
          <w:tcPr>
            <w:tcW w:w="929" w:type="pct"/>
          </w:tcPr>
          <w:p w14:paraId="6EA04394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  <w:tc>
          <w:tcPr>
            <w:tcW w:w="1062" w:type="pct"/>
          </w:tcPr>
          <w:p w14:paraId="6EA04395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  <w:tc>
          <w:tcPr>
            <w:tcW w:w="570" w:type="pct"/>
          </w:tcPr>
          <w:p w14:paraId="6EA04396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98" w14:textId="77777777" w:rsidR="009E4C15" w:rsidRPr="00C13B56" w:rsidRDefault="009E4C15" w:rsidP="009E4C1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</w:p>
    <w:p w14:paraId="6EA04399" w14:textId="77777777" w:rsidR="009E4C15" w:rsidRPr="00C13B56" w:rsidRDefault="00603A9E" w:rsidP="00C13B56">
      <w:pPr>
        <w:autoSpaceDE w:val="0"/>
        <w:autoSpaceDN w:val="0"/>
        <w:adjustRightInd w:val="0"/>
        <w:spacing w:after="120"/>
        <w:jc w:val="both"/>
        <w:rPr>
          <w:rFonts w:ascii="Franklin Gothic Heavy" w:hAnsi="Franklin Gothic Heavy" w:cs="CenturyGothic-Bold"/>
          <w:bCs/>
          <w:color w:val="00586B" w:themeColor="accent1" w:themeShade="BF"/>
        </w:rPr>
      </w:pPr>
      <w:r w:rsidRPr="00C13B56">
        <w:rPr>
          <w:rFonts w:ascii="Franklin Gothic Heavy" w:hAnsi="Franklin Gothic Heavy" w:cs="CenturyGothic-Bold"/>
          <w:bCs/>
          <w:color w:val="00586B" w:themeColor="accent1" w:themeShade="BF"/>
        </w:rPr>
        <w:t>Évolution</w:t>
      </w:r>
    </w:p>
    <w:p w14:paraId="6EA0439A" w14:textId="77777777" w:rsidR="009E4C15" w:rsidRPr="00C13B56" w:rsidRDefault="009E4C15" w:rsidP="009E4C1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color w:val="011C48" w:themeColor="text1"/>
          <w:sz w:val="22"/>
          <w:szCs w:val="22"/>
        </w:rPr>
      </w:pPr>
      <w:r w:rsidRPr="00C13B56">
        <w:rPr>
          <w:rFonts w:ascii="Calibri" w:hAnsi="Calibri" w:cs="Calibri"/>
          <w:i/>
          <w:color w:val="011C48" w:themeColor="text1"/>
          <w:sz w:val="22"/>
          <w:szCs w:val="22"/>
        </w:rPr>
        <w:t>(</w:t>
      </w:r>
      <w:proofErr w:type="gramStart"/>
      <w:r w:rsidRPr="00C13B56">
        <w:rPr>
          <w:rFonts w:ascii="Calibri" w:hAnsi="Calibri" w:cs="Calibri"/>
          <w:i/>
          <w:color w:val="011C48" w:themeColor="text1"/>
          <w:sz w:val="22"/>
          <w:szCs w:val="22"/>
        </w:rPr>
        <w:t>contenu</w:t>
      </w:r>
      <w:proofErr w:type="gramEnd"/>
      <w:r w:rsidRPr="00C13B56">
        <w:rPr>
          <w:rFonts w:ascii="Calibri" w:hAnsi="Calibri" w:cs="Calibri"/>
          <w:i/>
          <w:color w:val="011C48" w:themeColor="text1"/>
          <w:sz w:val="22"/>
          <w:szCs w:val="22"/>
        </w:rPr>
        <w:t xml:space="preserve"> du poste et des missions / participation à des projets transversaux / niveau de responsabilité / etc</w:t>
      </w:r>
      <w:r w:rsidR="00603A9E">
        <w:rPr>
          <w:rFonts w:ascii="Calibri" w:hAnsi="Calibri" w:cs="Calibri"/>
          <w:i/>
          <w:color w:val="011C48" w:themeColor="text1"/>
          <w:sz w:val="22"/>
          <w:szCs w:val="22"/>
        </w:rPr>
        <w:t>.</w:t>
      </w:r>
      <w:r w:rsidRPr="00C13B56">
        <w:rPr>
          <w:rFonts w:ascii="Calibri" w:hAnsi="Calibri" w:cs="Calibri"/>
          <w:i/>
          <w:color w:val="011C48" w:themeColor="text1"/>
          <w:sz w:val="22"/>
          <w:szCs w:val="22"/>
        </w:rPr>
        <w:t>)</w:t>
      </w:r>
    </w:p>
    <w:p w14:paraId="6EA0439B" w14:textId="77777777" w:rsidR="009E4C15" w:rsidRPr="00C13B56" w:rsidRDefault="00603A9E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  <w:r>
        <w:rPr>
          <w:rFonts w:ascii="Calibri" w:hAnsi="Calibri" w:cs="Calibri"/>
          <w:color w:val="011C48" w:themeColor="text1"/>
          <w:sz w:val="22"/>
          <w:szCs w:val="22"/>
        </w:rPr>
        <w:t>À</w:t>
      </w:r>
      <w:r w:rsidR="009E4C15" w:rsidRPr="00C13B56">
        <w:rPr>
          <w:rFonts w:ascii="Calibri" w:hAnsi="Calibri" w:cs="Calibri"/>
          <w:color w:val="011C48" w:themeColor="text1"/>
          <w:sz w:val="22"/>
          <w:szCs w:val="22"/>
        </w:rPr>
        <w:t xml:space="preserve"> ce jour, dans le contexte actuel du poste et des missions, u</w:t>
      </w:r>
      <w:r w:rsidR="00D70E14">
        <w:rPr>
          <w:rFonts w:ascii="Calibri" w:hAnsi="Calibri" w:cs="Calibri"/>
          <w:color w:val="011C48" w:themeColor="text1"/>
          <w:sz w:val="22"/>
          <w:szCs w:val="22"/>
        </w:rPr>
        <w:t>ne évolution est-elle envisagée à court ou moyen terme</w:t>
      </w:r>
      <w:r w:rsidR="009E4C15" w:rsidRPr="00C13B56">
        <w:rPr>
          <w:rFonts w:ascii="Calibri" w:hAnsi="Calibri" w:cs="Calibri"/>
          <w:color w:val="011C48" w:themeColor="text1"/>
          <w:sz w:val="22"/>
          <w:szCs w:val="22"/>
        </w:rPr>
        <w:t> ?</w:t>
      </w:r>
    </w:p>
    <w:tbl>
      <w:tblPr>
        <w:tblStyle w:val="Grilledutableau"/>
        <w:tblW w:w="99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C13B56" w:rsidRPr="00C13B56" w14:paraId="6EA0439D" w14:textId="77777777" w:rsidTr="00C13B56">
        <w:tc>
          <w:tcPr>
            <w:tcW w:w="9952" w:type="dxa"/>
          </w:tcPr>
          <w:p w14:paraId="6EA0439C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9E" w14:textId="77777777" w:rsidR="009E4C15" w:rsidRPr="00C13B56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</w:p>
    <w:tbl>
      <w:tblPr>
        <w:tblStyle w:val="Grilledutableau"/>
        <w:tblW w:w="0" w:type="auto"/>
        <w:tblInd w:w="1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3453"/>
      </w:tblGrid>
      <w:tr w:rsidR="00C13B56" w:rsidRPr="00C13B56" w14:paraId="6EA043A0" w14:textId="77777777" w:rsidTr="00D70E14">
        <w:tc>
          <w:tcPr>
            <w:tcW w:w="7229" w:type="dxa"/>
            <w:gridSpan w:val="2"/>
            <w:tcBorders>
              <w:bottom w:val="dotted" w:sz="4" w:space="0" w:color="auto"/>
            </w:tcBorders>
            <w:vAlign w:val="center"/>
          </w:tcPr>
          <w:p w14:paraId="6EA0439F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C13B56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Date :</w:t>
            </w:r>
          </w:p>
        </w:tc>
      </w:tr>
      <w:tr w:rsidR="00C13B56" w:rsidRPr="00C13B56" w14:paraId="6EA043A3" w14:textId="77777777" w:rsidTr="00D70E14">
        <w:tc>
          <w:tcPr>
            <w:tcW w:w="3776" w:type="dxa"/>
            <w:shd w:val="clear" w:color="auto" w:fill="F2F2F2" w:themeFill="background1" w:themeFillShade="F2"/>
            <w:vAlign w:val="center"/>
          </w:tcPr>
          <w:p w14:paraId="6EA043A1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C13B56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Signature </w:t>
            </w:r>
            <w:r w:rsidR="00D70E14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de l’</w:t>
            </w:r>
            <w:r w:rsidR="00FB65F0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employé</w:t>
            </w:r>
            <w:r w:rsidR="00D70E14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e</w:t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6EA043A2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  <w:r w:rsidRPr="00C13B56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 xml:space="preserve">Signature </w:t>
            </w:r>
            <w:r w:rsidR="00D70E14">
              <w:rPr>
                <w:rFonts w:ascii="Calibri" w:hAnsi="Calibri" w:cs="Calibri"/>
                <w:color w:val="011C48" w:themeColor="text1"/>
                <w:sz w:val="22"/>
                <w:szCs w:val="22"/>
              </w:rPr>
              <w:t>de la directrice</w:t>
            </w:r>
          </w:p>
        </w:tc>
      </w:tr>
      <w:tr w:rsidR="00C13B56" w:rsidRPr="00C13B56" w14:paraId="6EA043A7" w14:textId="77777777" w:rsidTr="00D70E14">
        <w:tc>
          <w:tcPr>
            <w:tcW w:w="3776" w:type="dxa"/>
            <w:vAlign w:val="center"/>
          </w:tcPr>
          <w:p w14:paraId="6EA043A4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  <w:p w14:paraId="6EA043A5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6EA043A6" w14:textId="77777777" w:rsidR="009E4C15" w:rsidRPr="00C13B56" w:rsidRDefault="009E4C15" w:rsidP="0049399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11C48" w:themeColor="text1"/>
                <w:sz w:val="22"/>
                <w:szCs w:val="22"/>
              </w:rPr>
            </w:pPr>
          </w:p>
        </w:tc>
      </w:tr>
    </w:tbl>
    <w:p w14:paraId="6EA043A8" w14:textId="77777777" w:rsidR="009E4C15" w:rsidRPr="00C13B56" w:rsidRDefault="009E4C15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11C48" w:themeColor="text1"/>
          <w:sz w:val="22"/>
          <w:szCs w:val="22"/>
        </w:rPr>
      </w:pPr>
    </w:p>
    <w:p w14:paraId="6EA043A9" w14:textId="77777777" w:rsidR="009E4C15" w:rsidRPr="00C13B56" w:rsidRDefault="00D70E14" w:rsidP="009E4C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color w:val="011C48" w:themeColor="text1"/>
          <w:sz w:val="22"/>
          <w:szCs w:val="22"/>
        </w:rPr>
      </w:pPr>
      <w:r>
        <w:rPr>
          <w:rFonts w:ascii="Calibri" w:hAnsi="Calibri" w:cs="Calibri"/>
          <w:i/>
          <w:color w:val="011C48" w:themeColor="text1"/>
          <w:sz w:val="22"/>
          <w:szCs w:val="22"/>
        </w:rPr>
        <w:t>Une copie de ce document signé est donné</w:t>
      </w:r>
      <w:r w:rsidR="00856935">
        <w:rPr>
          <w:rFonts w:ascii="Calibri" w:hAnsi="Calibri" w:cs="Calibri"/>
          <w:i/>
          <w:color w:val="011C48" w:themeColor="text1"/>
          <w:sz w:val="22"/>
          <w:szCs w:val="22"/>
        </w:rPr>
        <w:t>e</w:t>
      </w:r>
      <w:r>
        <w:rPr>
          <w:rFonts w:ascii="Calibri" w:hAnsi="Calibri" w:cs="Calibri"/>
          <w:i/>
          <w:color w:val="011C48" w:themeColor="text1"/>
          <w:sz w:val="22"/>
          <w:szCs w:val="22"/>
        </w:rPr>
        <w:t xml:space="preserve"> à l’</w:t>
      </w:r>
      <w:r w:rsidR="00F35E9C">
        <w:rPr>
          <w:rFonts w:ascii="Calibri" w:hAnsi="Calibri" w:cs="Calibri"/>
          <w:i/>
          <w:color w:val="011C48" w:themeColor="text1"/>
          <w:sz w:val="22"/>
          <w:szCs w:val="22"/>
        </w:rPr>
        <w:t>employée</w:t>
      </w:r>
      <w:r>
        <w:rPr>
          <w:rFonts w:ascii="Calibri" w:hAnsi="Calibri" w:cs="Calibri"/>
          <w:i/>
          <w:color w:val="011C48" w:themeColor="text1"/>
          <w:sz w:val="22"/>
          <w:szCs w:val="22"/>
        </w:rPr>
        <w:t>, l’original est conservé dans le dossier du personnel</w:t>
      </w:r>
      <w:r w:rsidR="009E4C15" w:rsidRPr="00C13B56">
        <w:rPr>
          <w:rFonts w:ascii="Calibri" w:hAnsi="Calibri" w:cs="Calibri"/>
          <w:i/>
          <w:color w:val="011C48" w:themeColor="text1"/>
          <w:sz w:val="22"/>
          <w:szCs w:val="22"/>
        </w:rPr>
        <w:t>.</w:t>
      </w:r>
    </w:p>
    <w:p w14:paraId="6EA043AA" w14:textId="77777777" w:rsidR="00436A40" w:rsidRPr="007119F6" w:rsidRDefault="00436A40" w:rsidP="00CC3557">
      <w:pPr>
        <w:rPr>
          <w:rFonts w:ascii="Calibri" w:hAnsi="Calibri" w:cs="Calibri"/>
          <w:lang w:val="fr-FR"/>
        </w:rPr>
      </w:pPr>
    </w:p>
    <w:sectPr w:rsidR="00436A40" w:rsidRPr="007119F6" w:rsidSect="00731FD2"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004B" w14:textId="77777777" w:rsidR="00E32E95" w:rsidRDefault="00E32E95">
      <w:r>
        <w:separator/>
      </w:r>
    </w:p>
  </w:endnote>
  <w:endnote w:type="continuationSeparator" w:id="0">
    <w:p w14:paraId="5164663F" w14:textId="77777777" w:rsidR="00E32E95" w:rsidRDefault="00E32E95">
      <w:r>
        <w:continuationSeparator/>
      </w:r>
    </w:p>
  </w:endnote>
  <w:endnote w:type="continuationNotice" w:id="1">
    <w:p w14:paraId="347A1934" w14:textId="77777777" w:rsidR="00287DA8" w:rsidRDefault="00287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Gothic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gooseCompressed">
    <w:panose1 w:val="00000000000000000000"/>
    <w:charset w:val="00"/>
    <w:family w:val="auto"/>
    <w:pitch w:val="variable"/>
    <w:sig w:usb0="80000287" w:usb1="4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9708960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A043B3" w14:textId="77777777" w:rsidR="00731FD2" w:rsidRDefault="00731FD2" w:rsidP="00731FD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EA043B4" w14:textId="77777777" w:rsidR="00731FD2" w:rsidRDefault="00731FD2" w:rsidP="00731FD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692444444"/>
      <w:docPartObj>
        <w:docPartGallery w:val="Page Numbers (Bottom of Page)"/>
        <w:docPartUnique/>
      </w:docPartObj>
    </w:sdtPr>
    <w:sdtEndPr>
      <w:rPr>
        <w:rStyle w:val="Numrodepage"/>
        <w:sz w:val="21"/>
      </w:rPr>
    </w:sdtEndPr>
    <w:sdtContent>
      <w:p w14:paraId="6EA043B5" w14:textId="77777777" w:rsidR="00731FD2" w:rsidRPr="00731FD2" w:rsidRDefault="00731FD2" w:rsidP="00494D59">
        <w:pPr>
          <w:pStyle w:val="Pieddepage"/>
          <w:framePr w:wrap="none" w:vAnchor="text" w:hAnchor="margin" w:xAlign="right" w:y="1"/>
          <w:rPr>
            <w:rStyle w:val="Numrodepage"/>
            <w:sz w:val="21"/>
          </w:rPr>
        </w:pPr>
        <w:r w:rsidRPr="00731FD2">
          <w:rPr>
            <w:rStyle w:val="Numrodepage"/>
            <w:sz w:val="21"/>
          </w:rPr>
          <w:fldChar w:fldCharType="begin"/>
        </w:r>
        <w:r w:rsidRPr="00731FD2">
          <w:rPr>
            <w:rStyle w:val="Numrodepage"/>
            <w:sz w:val="21"/>
          </w:rPr>
          <w:instrText xml:space="preserve"> PAGE </w:instrText>
        </w:r>
        <w:r w:rsidRPr="00731FD2">
          <w:rPr>
            <w:rStyle w:val="Numrodepage"/>
            <w:sz w:val="21"/>
          </w:rPr>
          <w:fldChar w:fldCharType="separate"/>
        </w:r>
        <w:r w:rsidR="00311D6F">
          <w:rPr>
            <w:rStyle w:val="Numrodepage"/>
            <w:noProof/>
            <w:sz w:val="21"/>
          </w:rPr>
          <w:t>5</w:t>
        </w:r>
        <w:r w:rsidRPr="00731FD2">
          <w:rPr>
            <w:rStyle w:val="Numrodepage"/>
            <w:sz w:val="21"/>
          </w:rPr>
          <w:fldChar w:fldCharType="end"/>
        </w:r>
      </w:p>
    </w:sdtContent>
  </w:sdt>
  <w:p w14:paraId="6EA043B6" w14:textId="77777777" w:rsidR="00501C56" w:rsidRPr="00731FD2" w:rsidRDefault="00501C56" w:rsidP="00731FD2">
    <w:pPr>
      <w:pStyle w:val="Pieddepage"/>
      <w:ind w:right="360"/>
      <w:rPr>
        <w:sz w:val="21"/>
      </w:rPr>
    </w:pPr>
    <w:r w:rsidRPr="00731FD2">
      <w:rPr>
        <w:rStyle w:val="Numrodepage"/>
        <w:sz w:val="21"/>
      </w:rPr>
      <w:tab/>
    </w:r>
    <w:r w:rsidRPr="00731FD2">
      <w:rPr>
        <w:rStyle w:val="Numrodepage"/>
        <w:sz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43B8" w14:textId="77777777" w:rsidR="00501C56" w:rsidRDefault="00501C56" w:rsidP="00731FD2">
    <w:pPr>
      <w:pStyle w:val="Pieddepage"/>
      <w:tabs>
        <w:tab w:val="clear" w:pos="4320"/>
        <w:tab w:val="center" w:pos="6300"/>
        <w:tab w:val="left" w:pos="8460"/>
        <w:tab w:val="left" w:pos="8640"/>
      </w:tabs>
      <w:ind w:right="360"/>
    </w:pPr>
    <w:r>
      <w:rPr>
        <w:rStyle w:val="Numrodepage"/>
      </w:rPr>
      <w:tab/>
    </w:r>
    <w:r>
      <w:rPr>
        <w:rStyle w:val="Numrodepage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168235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A043BA" w14:textId="77777777" w:rsidR="00731FD2" w:rsidRDefault="00731FD2" w:rsidP="00731FD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11D6F"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6EA043BB" w14:textId="77777777" w:rsidR="00501C56" w:rsidRPr="00731FD2" w:rsidRDefault="00501C56" w:rsidP="00731FD2">
    <w:pPr>
      <w:pStyle w:val="Pieddepage"/>
      <w:ind w:right="360"/>
      <w:rPr>
        <w:sz w:val="21"/>
      </w:rPr>
    </w:pPr>
    <w:r w:rsidRPr="00731FD2">
      <w:rPr>
        <w:rStyle w:val="Numrodepage"/>
        <w:sz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FD170" w14:textId="77777777" w:rsidR="00E32E95" w:rsidRDefault="00E32E95">
      <w:r>
        <w:separator/>
      </w:r>
    </w:p>
  </w:footnote>
  <w:footnote w:type="continuationSeparator" w:id="0">
    <w:p w14:paraId="1907E7C1" w14:textId="77777777" w:rsidR="00E32E95" w:rsidRDefault="00E32E95">
      <w:r>
        <w:continuationSeparator/>
      </w:r>
    </w:p>
  </w:footnote>
  <w:footnote w:type="continuationNotice" w:id="1">
    <w:p w14:paraId="75429E4C" w14:textId="77777777" w:rsidR="00287DA8" w:rsidRDefault="00287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43B1" w14:textId="77777777" w:rsidR="00603A9E" w:rsidRDefault="00603A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43B2" w14:textId="77777777" w:rsidR="00501C56" w:rsidRDefault="00501C56">
    <w:pPr>
      <w:pStyle w:val="En-tte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43B7" w14:textId="77777777" w:rsidR="00603A9E" w:rsidRDefault="00603A9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43B9" w14:textId="77777777" w:rsidR="00501C56" w:rsidRDefault="00501C56">
    <w:pPr>
      <w:pStyle w:val="En-tte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5EA0E1C"/>
    <w:lvl w:ilvl="0">
      <w:numFmt w:val="decimal"/>
      <w:lvlText w:val="*"/>
      <w:lvlJc w:val="left"/>
    </w:lvl>
  </w:abstractNum>
  <w:abstractNum w:abstractNumId="1" w15:restartNumberingAfterBreak="0">
    <w:nsid w:val="00782329"/>
    <w:multiLevelType w:val="hybridMultilevel"/>
    <w:tmpl w:val="44A4A9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11C333F"/>
    <w:multiLevelType w:val="hybridMultilevel"/>
    <w:tmpl w:val="02F6DD54"/>
    <w:lvl w:ilvl="0" w:tplc="CFCA298A">
      <w:start w:val="2018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3AB71D5"/>
    <w:multiLevelType w:val="hybridMultilevel"/>
    <w:tmpl w:val="E48C8348"/>
    <w:lvl w:ilvl="0" w:tplc="14AA28A8">
      <w:start w:val="1"/>
      <w:numFmt w:val="bullet"/>
      <w:lvlText w:val="►"/>
      <w:lvlJc w:val="left"/>
      <w:pPr>
        <w:ind w:left="2808" w:hanging="360"/>
      </w:pPr>
      <w:rPr>
        <w:rFonts w:ascii="Arial" w:hAnsi="Arial" w:hint="default"/>
        <w:color w:val="0047BB" w:themeColor="text2"/>
      </w:rPr>
    </w:lvl>
    <w:lvl w:ilvl="1" w:tplc="23643B96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2" w:tplc="45C054CA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3" w:tplc="2E283EDE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4" w:tplc="3A0C58EC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5" w:tplc="B20CEE24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  <w:lvl w:ilvl="6" w:tplc="A440DCFE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</w:rPr>
    </w:lvl>
    <w:lvl w:ilvl="7" w:tplc="99863B1E">
      <w:start w:val="1"/>
      <w:numFmt w:val="bullet"/>
      <w:lvlText w:val="o"/>
      <w:lvlJc w:val="left"/>
      <w:pPr>
        <w:tabs>
          <w:tab w:val="num" w:pos="8712"/>
        </w:tabs>
        <w:ind w:left="8712" w:hanging="360"/>
      </w:pPr>
      <w:rPr>
        <w:rFonts w:ascii="Courier New" w:hAnsi="Courier New" w:hint="default"/>
      </w:rPr>
    </w:lvl>
    <w:lvl w:ilvl="8" w:tplc="40345D28">
      <w:start w:val="1"/>
      <w:numFmt w:val="bullet"/>
      <w:lvlText w:val="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</w:abstractNum>
  <w:abstractNum w:abstractNumId="4" w15:restartNumberingAfterBreak="0">
    <w:nsid w:val="041B2314"/>
    <w:multiLevelType w:val="multilevel"/>
    <w:tmpl w:val="CBF889C0"/>
    <w:lvl w:ilvl="0">
      <w:start w:val="2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58"/>
        </w:tabs>
        <w:ind w:left="5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61"/>
        </w:tabs>
        <w:ind w:left="56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64"/>
        </w:tabs>
        <w:ind w:left="6264" w:hanging="1440"/>
      </w:pPr>
      <w:rPr>
        <w:rFonts w:hint="default"/>
      </w:rPr>
    </w:lvl>
  </w:abstractNum>
  <w:abstractNum w:abstractNumId="5" w15:restartNumberingAfterBreak="0">
    <w:nsid w:val="0A022913"/>
    <w:multiLevelType w:val="hybridMultilevel"/>
    <w:tmpl w:val="0C6E3B48"/>
    <w:lvl w:ilvl="0" w:tplc="5E4E55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8E9F0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3CBEB3F6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7DF829C0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 w:tplc="F70C469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1320F82A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0E7ABD92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 w:tplc="3668ADC6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 w:tplc="22186D7C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A342694"/>
    <w:multiLevelType w:val="hybridMultilevel"/>
    <w:tmpl w:val="8F6229D6"/>
    <w:lvl w:ilvl="0" w:tplc="4F246D20">
      <w:start w:val="1"/>
      <w:numFmt w:val="bullet"/>
      <w:lvlText w:val=""/>
      <w:lvlJc w:val="left"/>
      <w:pPr>
        <w:tabs>
          <w:tab w:val="num" w:pos="2808"/>
        </w:tabs>
        <w:ind w:left="2592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12"/>
        </w:tabs>
        <w:ind w:left="8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</w:abstractNum>
  <w:abstractNum w:abstractNumId="7" w15:restartNumberingAfterBreak="0">
    <w:nsid w:val="0A4773A8"/>
    <w:multiLevelType w:val="hybridMultilevel"/>
    <w:tmpl w:val="63C874A4"/>
    <w:lvl w:ilvl="0" w:tplc="D62CF9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0B480919"/>
    <w:multiLevelType w:val="hybridMultilevel"/>
    <w:tmpl w:val="C2C48510"/>
    <w:lvl w:ilvl="0" w:tplc="6DCEF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cs="FranklinGothic-Heavy" w:hint="default"/>
        <w:b w:val="0"/>
        <w:i w:val="0"/>
        <w:color w:val="F08200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763330"/>
    <w:multiLevelType w:val="hybridMultilevel"/>
    <w:tmpl w:val="E48C8348"/>
    <w:lvl w:ilvl="0" w:tplc="4DEE3224">
      <w:start w:val="1"/>
      <w:numFmt w:val="bullet"/>
      <w:lvlText w:val="►"/>
      <w:lvlJc w:val="left"/>
      <w:pPr>
        <w:ind w:left="2808" w:hanging="360"/>
      </w:pPr>
      <w:rPr>
        <w:rFonts w:ascii="Arial" w:hAnsi="Arial" w:hint="default"/>
        <w:color w:val="0047BB" w:themeColor="text2"/>
      </w:rPr>
    </w:lvl>
    <w:lvl w:ilvl="1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12"/>
        </w:tabs>
        <w:ind w:left="8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</w:abstractNum>
  <w:abstractNum w:abstractNumId="10" w15:restartNumberingAfterBreak="0">
    <w:nsid w:val="11EA74AA"/>
    <w:multiLevelType w:val="hybridMultilevel"/>
    <w:tmpl w:val="FB50CE0C"/>
    <w:lvl w:ilvl="0" w:tplc="800E28B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7CB0501"/>
    <w:multiLevelType w:val="hybridMultilevel"/>
    <w:tmpl w:val="EBC0E8AE"/>
    <w:lvl w:ilvl="0" w:tplc="A1244F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E74B9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B4E59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0C89B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8258E0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B56B6D2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782924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7706AB4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9A0BC0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7DD27CC"/>
    <w:multiLevelType w:val="hybridMultilevel"/>
    <w:tmpl w:val="B0FC65C2"/>
    <w:lvl w:ilvl="0" w:tplc="800E28B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D52DB"/>
    <w:multiLevelType w:val="hybridMultilevel"/>
    <w:tmpl w:val="4B9CFF72"/>
    <w:lvl w:ilvl="0" w:tplc="1C3EF72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586B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1656F"/>
    <w:multiLevelType w:val="hybridMultilevel"/>
    <w:tmpl w:val="2586C8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62EB"/>
    <w:multiLevelType w:val="hybridMultilevel"/>
    <w:tmpl w:val="4E406168"/>
    <w:lvl w:ilvl="0" w:tplc="1C3EF72C">
      <w:start w:val="1"/>
      <w:numFmt w:val="bullet"/>
      <w:lvlText w:val="►"/>
      <w:lvlJc w:val="left"/>
      <w:pPr>
        <w:ind w:left="2808" w:hanging="360"/>
      </w:pPr>
      <w:rPr>
        <w:rFonts w:ascii="Arial" w:hAnsi="Arial" w:hint="default"/>
        <w:color w:val="00586B" w:themeColor="accent1" w:themeShade="BF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F7536"/>
    <w:multiLevelType w:val="hybridMultilevel"/>
    <w:tmpl w:val="AE4C0EBC"/>
    <w:lvl w:ilvl="0" w:tplc="4DEE3224">
      <w:start w:val="1"/>
      <w:numFmt w:val="bullet"/>
      <w:lvlText w:val="►"/>
      <w:lvlJc w:val="left"/>
      <w:pPr>
        <w:ind w:left="2808" w:hanging="360"/>
      </w:pPr>
      <w:rPr>
        <w:rFonts w:ascii="Arial" w:hAnsi="Arial" w:hint="default"/>
        <w:color w:val="0047BB" w:themeColor="text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C0CC8"/>
    <w:multiLevelType w:val="hybridMultilevel"/>
    <w:tmpl w:val="5D7487E2"/>
    <w:lvl w:ilvl="0" w:tplc="9C1ECDF4">
      <w:start w:val="3"/>
      <w:numFmt w:val="decimal"/>
      <w:pStyle w:val="Titre9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B12674A8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 w:tplc="C11AA6C8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 w:tplc="D2E4EE88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 w:tplc="89AE83D6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 w:tplc="484AA27E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 w:tplc="3B2A06B8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 w:tplc="17604730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 w:tplc="6CCC28BE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8" w15:restartNumberingAfterBreak="0">
    <w:nsid w:val="361E4A10"/>
    <w:multiLevelType w:val="hybridMultilevel"/>
    <w:tmpl w:val="2D00A9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D55099"/>
    <w:multiLevelType w:val="hybridMultilevel"/>
    <w:tmpl w:val="989864D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D121CD4"/>
    <w:multiLevelType w:val="hybridMultilevel"/>
    <w:tmpl w:val="761CABAC"/>
    <w:lvl w:ilvl="0" w:tplc="FFFFFFFF">
      <w:start w:val="1"/>
      <w:numFmt w:val="bullet"/>
      <w:lvlText w:val="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90"/>
        </w:tabs>
        <w:ind w:left="239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290"/>
        </w:tabs>
        <w:ind w:left="329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0"/>
        </w:tabs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0"/>
        </w:tabs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0"/>
        </w:tabs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0"/>
        </w:tabs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0"/>
        </w:tabs>
        <w:ind w:left="7430" w:hanging="180"/>
      </w:pPr>
    </w:lvl>
  </w:abstractNum>
  <w:abstractNum w:abstractNumId="21" w15:restartNumberingAfterBreak="0">
    <w:nsid w:val="3FD17AD2"/>
    <w:multiLevelType w:val="hybridMultilevel"/>
    <w:tmpl w:val="4C860B3E"/>
    <w:lvl w:ilvl="0" w:tplc="1C3EF72C">
      <w:start w:val="1"/>
      <w:numFmt w:val="bullet"/>
      <w:lvlText w:val="►"/>
      <w:lvlJc w:val="left"/>
      <w:pPr>
        <w:ind w:left="2808" w:hanging="360"/>
      </w:pPr>
      <w:rPr>
        <w:rFonts w:ascii="Arial" w:hAnsi="Arial" w:hint="default"/>
        <w:color w:val="00586B" w:themeColor="accent1" w:themeShade="BF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32275"/>
    <w:multiLevelType w:val="hybridMultilevel"/>
    <w:tmpl w:val="4242493A"/>
    <w:lvl w:ilvl="0" w:tplc="E3BC51E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478296AE">
      <w:start w:val="1"/>
      <w:numFmt w:val="decimal"/>
      <w:lvlText w:val="%1.%2."/>
      <w:lvlJc w:val="left"/>
      <w:pPr>
        <w:tabs>
          <w:tab w:val="num" w:pos="1224"/>
        </w:tabs>
        <w:ind w:left="1224" w:hanging="432"/>
      </w:pPr>
      <w:rPr>
        <w:rFonts w:hint="default"/>
      </w:rPr>
    </w:lvl>
    <w:lvl w:ilvl="2" w:tplc="33F8219A">
      <w:start w:val="1"/>
      <w:numFmt w:val="decimal"/>
      <w:pStyle w:val="head3ac"/>
      <w:lvlText w:val="%1.%2.%3."/>
      <w:lvlJc w:val="left"/>
      <w:pPr>
        <w:tabs>
          <w:tab w:val="num" w:pos="1872"/>
        </w:tabs>
        <w:ind w:left="1656" w:hanging="504"/>
      </w:pPr>
      <w:rPr>
        <w:rFonts w:hint="default"/>
      </w:rPr>
    </w:lvl>
    <w:lvl w:ilvl="3" w:tplc="7960DFA6">
      <w:start w:val="1"/>
      <w:numFmt w:val="decimal"/>
      <w:lvlText w:val="%1.%2.%3.%4."/>
      <w:lvlJc w:val="left"/>
      <w:pPr>
        <w:tabs>
          <w:tab w:val="num" w:pos="2592"/>
        </w:tabs>
        <w:ind w:left="2160" w:hanging="648"/>
      </w:pPr>
      <w:rPr>
        <w:rFonts w:hint="default"/>
      </w:rPr>
    </w:lvl>
    <w:lvl w:ilvl="4" w:tplc="72AEFA3C">
      <w:start w:val="1"/>
      <w:numFmt w:val="decimal"/>
      <w:lvlText w:val="%1.%2.%3.%4.%5."/>
      <w:lvlJc w:val="left"/>
      <w:pPr>
        <w:tabs>
          <w:tab w:val="num" w:pos="3312"/>
        </w:tabs>
        <w:ind w:left="2664" w:hanging="792"/>
      </w:pPr>
      <w:rPr>
        <w:rFonts w:hint="default"/>
      </w:rPr>
    </w:lvl>
    <w:lvl w:ilvl="5" w:tplc="57EC632A">
      <w:start w:val="1"/>
      <w:numFmt w:val="decimal"/>
      <w:lvlText w:val="%1.%2.%3.%4.%5.%6."/>
      <w:lvlJc w:val="left"/>
      <w:pPr>
        <w:tabs>
          <w:tab w:val="num" w:pos="4032"/>
        </w:tabs>
        <w:ind w:left="3168" w:hanging="936"/>
      </w:pPr>
      <w:rPr>
        <w:rFonts w:hint="default"/>
      </w:rPr>
    </w:lvl>
    <w:lvl w:ilvl="6" w:tplc="DEE0E774">
      <w:start w:val="1"/>
      <w:numFmt w:val="decimal"/>
      <w:lvlText w:val="%1.%2.%3.%4.%5.%6.%7."/>
      <w:lvlJc w:val="left"/>
      <w:pPr>
        <w:tabs>
          <w:tab w:val="num" w:pos="4392"/>
        </w:tabs>
        <w:ind w:left="3672" w:hanging="1080"/>
      </w:pPr>
      <w:rPr>
        <w:rFonts w:hint="default"/>
      </w:rPr>
    </w:lvl>
    <w:lvl w:ilvl="7" w:tplc="CEAC551C">
      <w:start w:val="1"/>
      <w:numFmt w:val="decimal"/>
      <w:lvlText w:val="%1.%2.%3.%4.%5.%6.%7.%8."/>
      <w:lvlJc w:val="left"/>
      <w:pPr>
        <w:tabs>
          <w:tab w:val="num" w:pos="5112"/>
        </w:tabs>
        <w:ind w:left="4176" w:hanging="1224"/>
      </w:pPr>
      <w:rPr>
        <w:rFonts w:hint="default"/>
      </w:rPr>
    </w:lvl>
    <w:lvl w:ilvl="8" w:tplc="6B30B1A4">
      <w:start w:val="1"/>
      <w:numFmt w:val="decimal"/>
      <w:lvlText w:val="%1.%2.%3.%4.%5.%6.%7.%8.%9."/>
      <w:lvlJc w:val="left"/>
      <w:pPr>
        <w:tabs>
          <w:tab w:val="num" w:pos="5832"/>
        </w:tabs>
        <w:ind w:left="4752" w:hanging="1440"/>
      </w:pPr>
      <w:rPr>
        <w:rFonts w:hint="default"/>
      </w:rPr>
    </w:lvl>
  </w:abstractNum>
  <w:abstractNum w:abstractNumId="23" w15:restartNumberingAfterBreak="0">
    <w:nsid w:val="406D44CB"/>
    <w:multiLevelType w:val="hybridMultilevel"/>
    <w:tmpl w:val="A23EC610"/>
    <w:lvl w:ilvl="0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 w15:restartNumberingAfterBreak="0">
    <w:nsid w:val="418847C6"/>
    <w:multiLevelType w:val="hybridMultilevel"/>
    <w:tmpl w:val="5E429A36"/>
    <w:lvl w:ilvl="0" w:tplc="1C3EF72C">
      <w:start w:val="1"/>
      <w:numFmt w:val="bullet"/>
      <w:lvlText w:val="►"/>
      <w:lvlJc w:val="left"/>
      <w:pPr>
        <w:ind w:left="2808" w:hanging="360"/>
      </w:pPr>
      <w:rPr>
        <w:rFonts w:ascii="Arial" w:hAnsi="Arial" w:hint="default"/>
        <w:color w:val="00586B" w:themeColor="accent1" w:themeShade="BF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980E17"/>
    <w:multiLevelType w:val="hybridMultilevel"/>
    <w:tmpl w:val="6016BE26"/>
    <w:lvl w:ilvl="0" w:tplc="1C3EF72C">
      <w:start w:val="1"/>
      <w:numFmt w:val="bullet"/>
      <w:lvlText w:val="►"/>
      <w:lvlJc w:val="left"/>
      <w:pPr>
        <w:ind w:left="1069" w:hanging="360"/>
      </w:pPr>
      <w:rPr>
        <w:rFonts w:ascii="Arial" w:hAnsi="Arial" w:hint="default"/>
        <w:color w:val="00586B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12"/>
        </w:tabs>
        <w:ind w:left="8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</w:abstractNum>
  <w:abstractNum w:abstractNumId="26" w15:restartNumberingAfterBreak="0">
    <w:nsid w:val="42B84A51"/>
    <w:multiLevelType w:val="hybridMultilevel"/>
    <w:tmpl w:val="9A5C3F4E"/>
    <w:lvl w:ilvl="0" w:tplc="A36A9AB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E7DC65B6">
      <w:start w:val="1"/>
      <w:numFmt w:val="decimal"/>
      <w:pStyle w:val="HEAD2AC"/>
      <w:lvlText w:val="%1.%2."/>
      <w:lvlJc w:val="left"/>
      <w:pPr>
        <w:tabs>
          <w:tab w:val="num" w:pos="1512"/>
        </w:tabs>
        <w:ind w:left="1224" w:hanging="432"/>
      </w:pPr>
      <w:rPr>
        <w:rFonts w:hint="default"/>
      </w:rPr>
    </w:lvl>
    <w:lvl w:ilvl="2" w:tplc="64EC170A">
      <w:start w:val="1"/>
      <w:numFmt w:val="decimal"/>
      <w:lvlText w:val="%1.%2.%3."/>
      <w:lvlJc w:val="left"/>
      <w:pPr>
        <w:tabs>
          <w:tab w:val="num" w:pos="2232"/>
        </w:tabs>
        <w:ind w:left="1656" w:hanging="504"/>
      </w:pPr>
      <w:rPr>
        <w:rFonts w:hint="default"/>
      </w:rPr>
    </w:lvl>
    <w:lvl w:ilvl="3" w:tplc="46C45484">
      <w:start w:val="1"/>
      <w:numFmt w:val="decimal"/>
      <w:lvlText w:val="%1.%2.%3.%4."/>
      <w:lvlJc w:val="left"/>
      <w:pPr>
        <w:tabs>
          <w:tab w:val="num" w:pos="2592"/>
        </w:tabs>
        <w:ind w:left="2160" w:hanging="648"/>
      </w:pPr>
      <w:rPr>
        <w:rFonts w:hint="default"/>
      </w:rPr>
    </w:lvl>
    <w:lvl w:ilvl="4" w:tplc="D2C8C1AC">
      <w:start w:val="1"/>
      <w:numFmt w:val="decimal"/>
      <w:lvlText w:val="%1.%2.%3.%4.%5."/>
      <w:lvlJc w:val="left"/>
      <w:pPr>
        <w:tabs>
          <w:tab w:val="num" w:pos="3312"/>
        </w:tabs>
        <w:ind w:left="2664" w:hanging="792"/>
      </w:pPr>
      <w:rPr>
        <w:rFonts w:hint="default"/>
      </w:rPr>
    </w:lvl>
    <w:lvl w:ilvl="5" w:tplc="7A78EACE">
      <w:start w:val="1"/>
      <w:numFmt w:val="decimal"/>
      <w:lvlText w:val="%1.%2.%3.%4.%5.%6."/>
      <w:lvlJc w:val="left"/>
      <w:pPr>
        <w:tabs>
          <w:tab w:val="num" w:pos="4032"/>
        </w:tabs>
        <w:ind w:left="3168" w:hanging="936"/>
      </w:pPr>
      <w:rPr>
        <w:rFonts w:hint="default"/>
      </w:rPr>
    </w:lvl>
    <w:lvl w:ilvl="6" w:tplc="61C401BE">
      <w:start w:val="1"/>
      <w:numFmt w:val="decimal"/>
      <w:lvlText w:val="%1.%2.%3.%4.%5.%6.%7."/>
      <w:lvlJc w:val="left"/>
      <w:pPr>
        <w:tabs>
          <w:tab w:val="num" w:pos="4392"/>
        </w:tabs>
        <w:ind w:left="3672" w:hanging="1080"/>
      </w:pPr>
      <w:rPr>
        <w:rFonts w:hint="default"/>
      </w:rPr>
    </w:lvl>
    <w:lvl w:ilvl="7" w:tplc="2FA2BBB6">
      <w:start w:val="1"/>
      <w:numFmt w:val="decimal"/>
      <w:lvlText w:val="%1.%2.%3.%4.%5.%6.%7.%8."/>
      <w:lvlJc w:val="left"/>
      <w:pPr>
        <w:tabs>
          <w:tab w:val="num" w:pos="5112"/>
        </w:tabs>
        <w:ind w:left="4176" w:hanging="1224"/>
      </w:pPr>
      <w:rPr>
        <w:rFonts w:hint="default"/>
      </w:rPr>
    </w:lvl>
    <w:lvl w:ilvl="8" w:tplc="E6527498">
      <w:start w:val="1"/>
      <w:numFmt w:val="decimal"/>
      <w:lvlText w:val="%1.%2.%3.%4.%5.%6.%7.%8.%9."/>
      <w:lvlJc w:val="left"/>
      <w:pPr>
        <w:tabs>
          <w:tab w:val="num" w:pos="5832"/>
        </w:tabs>
        <w:ind w:left="4752" w:hanging="1440"/>
      </w:pPr>
      <w:rPr>
        <w:rFonts w:hint="default"/>
      </w:rPr>
    </w:lvl>
  </w:abstractNum>
  <w:abstractNum w:abstractNumId="27" w15:restartNumberingAfterBreak="0">
    <w:nsid w:val="48035B67"/>
    <w:multiLevelType w:val="hybridMultilevel"/>
    <w:tmpl w:val="7112216E"/>
    <w:lvl w:ilvl="0" w:tplc="800E28B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4947F10"/>
    <w:multiLevelType w:val="hybridMultilevel"/>
    <w:tmpl w:val="EBC0E8AE"/>
    <w:lvl w:ilvl="0" w:tplc="A8F2C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BF067B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CA27C0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A0BC2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42EB7D6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CC6F4A0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A30132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1308968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B68D54E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9D46457"/>
    <w:multiLevelType w:val="hybridMultilevel"/>
    <w:tmpl w:val="69CA0C72"/>
    <w:lvl w:ilvl="0" w:tplc="1C3EF72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586B" w:themeColor="accent1" w:themeShade="BF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356FC"/>
    <w:multiLevelType w:val="hybridMultilevel"/>
    <w:tmpl w:val="A228548E"/>
    <w:lvl w:ilvl="0" w:tplc="4DEE3224">
      <w:start w:val="1"/>
      <w:numFmt w:val="bullet"/>
      <w:lvlText w:val="►"/>
      <w:lvlJc w:val="left"/>
      <w:pPr>
        <w:ind w:left="2808" w:hanging="360"/>
      </w:pPr>
      <w:rPr>
        <w:rFonts w:ascii="Arial" w:hAnsi="Arial" w:hint="default"/>
        <w:color w:val="0047BB" w:themeColor="text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253C80"/>
    <w:multiLevelType w:val="hybridMultilevel"/>
    <w:tmpl w:val="761CABAC"/>
    <w:lvl w:ilvl="0" w:tplc="5A3E8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C6615D"/>
    <w:multiLevelType w:val="hybridMultilevel"/>
    <w:tmpl w:val="E49279CC"/>
    <w:lvl w:ilvl="0" w:tplc="1C3EF72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586B" w:themeColor="accent1" w:themeShade="BF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FA38B5"/>
    <w:multiLevelType w:val="hybridMultilevel"/>
    <w:tmpl w:val="6038CF0C"/>
    <w:lvl w:ilvl="0" w:tplc="4DEE3224">
      <w:start w:val="1"/>
      <w:numFmt w:val="bullet"/>
      <w:lvlText w:val="►"/>
      <w:lvlJc w:val="left"/>
      <w:pPr>
        <w:ind w:left="2808" w:hanging="360"/>
      </w:pPr>
      <w:rPr>
        <w:rFonts w:ascii="Arial" w:hAnsi="Arial" w:hint="default"/>
        <w:color w:val="0047BB" w:themeColor="text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6A5C58"/>
    <w:multiLevelType w:val="hybridMultilevel"/>
    <w:tmpl w:val="F0EAD9B4"/>
    <w:lvl w:ilvl="0" w:tplc="1C3EF72C">
      <w:start w:val="1"/>
      <w:numFmt w:val="bullet"/>
      <w:lvlText w:val="►"/>
      <w:lvlJc w:val="left"/>
      <w:pPr>
        <w:ind w:left="2808" w:hanging="360"/>
      </w:pPr>
      <w:rPr>
        <w:rFonts w:ascii="Arial" w:hAnsi="Arial" w:hint="default"/>
        <w:color w:val="00586B" w:themeColor="accent1" w:themeShade="BF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2169EC"/>
    <w:multiLevelType w:val="hybridMultilevel"/>
    <w:tmpl w:val="AB94BF7A"/>
    <w:lvl w:ilvl="0" w:tplc="800E28B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4509E1"/>
    <w:multiLevelType w:val="hybridMultilevel"/>
    <w:tmpl w:val="BC7A4D88"/>
    <w:lvl w:ilvl="0" w:tplc="6B622B70">
      <w:start w:val="2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612F2"/>
    <w:multiLevelType w:val="multilevel"/>
    <w:tmpl w:val="0C6E3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7000626"/>
    <w:multiLevelType w:val="hybridMultilevel"/>
    <w:tmpl w:val="1FCE7D36"/>
    <w:lvl w:ilvl="0" w:tplc="7FEE5B4A">
      <w:start w:val="1"/>
      <w:numFmt w:val="bullet"/>
      <w:lvlText w:val="►"/>
      <w:lvlJc w:val="left"/>
      <w:pPr>
        <w:tabs>
          <w:tab w:val="num" w:pos="-360"/>
        </w:tabs>
        <w:ind w:left="360" w:hanging="360"/>
      </w:pPr>
      <w:rPr>
        <w:rFonts w:ascii="Arial" w:hAnsi="Arial" w:hint="default"/>
        <w:color w:val="F0820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905DBD"/>
    <w:multiLevelType w:val="hybridMultilevel"/>
    <w:tmpl w:val="751648DE"/>
    <w:lvl w:ilvl="0" w:tplc="10445302">
      <w:start w:val="1"/>
      <w:numFmt w:val="decimal"/>
      <w:pStyle w:val="Titre1"/>
      <w:lvlText w:val="%1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C051CC"/>
    <w:multiLevelType w:val="hybridMultilevel"/>
    <w:tmpl w:val="3F287076"/>
    <w:lvl w:ilvl="0" w:tplc="75EA0E1C">
      <w:start w:val="1"/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93E7562">
      <w:start w:val="4"/>
      <w:numFmt w:val="decimal"/>
      <w:lvlText w:val="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35469D"/>
    <w:multiLevelType w:val="hybridMultilevel"/>
    <w:tmpl w:val="837C8E96"/>
    <w:lvl w:ilvl="0" w:tplc="800E28B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D48198F"/>
    <w:multiLevelType w:val="hybridMultilevel"/>
    <w:tmpl w:val="DCBA65D6"/>
    <w:lvl w:ilvl="0" w:tplc="0DF02A5C">
      <w:start w:val="2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EC4378">
      <w:start w:val="1"/>
      <w:numFmt w:val="decimal"/>
      <w:lvlText w:val="%1.%2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2" w:tplc="B97C4580">
      <w:start w:val="1"/>
      <w:numFmt w:val="decimal"/>
      <w:lvlText w:val="%1.%2.%3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3" w:tplc="B5CE3674">
      <w:start w:val="1"/>
      <w:numFmt w:val="decimal"/>
      <w:lvlText w:val="%1.%2.%3.%4"/>
      <w:lvlJc w:val="left"/>
      <w:pPr>
        <w:tabs>
          <w:tab w:val="num" w:pos="2529"/>
        </w:tabs>
        <w:ind w:left="2529" w:hanging="720"/>
      </w:pPr>
      <w:rPr>
        <w:rFonts w:hint="default"/>
      </w:rPr>
    </w:lvl>
    <w:lvl w:ilvl="4" w:tplc="63484FC0">
      <w:start w:val="1"/>
      <w:numFmt w:val="decimal"/>
      <w:lvlText w:val="%1.%2.%3.%4.%5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5" w:tplc="CC52DD2A">
      <w:start w:val="1"/>
      <w:numFmt w:val="decimal"/>
      <w:lvlText w:val="%1.%2.%3.%4.%5.%6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6" w:tplc="426CBD02">
      <w:start w:val="1"/>
      <w:numFmt w:val="decimal"/>
      <w:lvlText w:val="%1.%2.%3.%4.%5.%6.%7"/>
      <w:lvlJc w:val="left"/>
      <w:pPr>
        <w:tabs>
          <w:tab w:val="num" w:pos="5058"/>
        </w:tabs>
        <w:ind w:left="5058" w:hanging="1440"/>
      </w:pPr>
      <w:rPr>
        <w:rFonts w:hint="default"/>
      </w:rPr>
    </w:lvl>
    <w:lvl w:ilvl="7" w:tplc="7B3E60EA">
      <w:start w:val="1"/>
      <w:numFmt w:val="decimal"/>
      <w:lvlText w:val="%1.%2.%3.%4.%5.%6.%7.%8"/>
      <w:lvlJc w:val="left"/>
      <w:pPr>
        <w:tabs>
          <w:tab w:val="num" w:pos="5661"/>
        </w:tabs>
        <w:ind w:left="5661" w:hanging="1440"/>
      </w:pPr>
      <w:rPr>
        <w:rFonts w:hint="default"/>
      </w:rPr>
    </w:lvl>
    <w:lvl w:ilvl="8" w:tplc="6B202F9E">
      <w:start w:val="1"/>
      <w:numFmt w:val="decimal"/>
      <w:lvlText w:val="%1.%2.%3.%4.%5.%6.%7.%8.%9"/>
      <w:lvlJc w:val="left"/>
      <w:pPr>
        <w:tabs>
          <w:tab w:val="num" w:pos="6264"/>
        </w:tabs>
        <w:ind w:left="6264" w:hanging="1440"/>
      </w:pPr>
      <w:rPr>
        <w:rFonts w:hint="default"/>
      </w:rPr>
    </w:lvl>
  </w:abstractNum>
  <w:abstractNum w:abstractNumId="43" w15:restartNumberingAfterBreak="0">
    <w:nsid w:val="7E863A2E"/>
    <w:multiLevelType w:val="hybridMultilevel"/>
    <w:tmpl w:val="70E6A14E"/>
    <w:lvl w:ilvl="0" w:tplc="96CA3E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0C54B1"/>
    <w:multiLevelType w:val="hybridMultilevel"/>
    <w:tmpl w:val="A27E2A62"/>
    <w:lvl w:ilvl="0" w:tplc="4F246D20">
      <w:start w:val="1"/>
      <w:numFmt w:val="bullet"/>
      <w:lvlText w:val=""/>
      <w:lvlJc w:val="left"/>
      <w:pPr>
        <w:tabs>
          <w:tab w:val="num" w:pos="2808"/>
        </w:tabs>
        <w:ind w:left="2592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12"/>
        </w:tabs>
        <w:ind w:left="8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22"/>
  </w:num>
  <w:num w:numId="4">
    <w:abstractNumId w:val="5"/>
  </w:num>
  <w:num w:numId="5">
    <w:abstractNumId w:val="17"/>
  </w:num>
  <w:num w:numId="6">
    <w:abstractNumId w:val="31"/>
  </w:num>
  <w:num w:numId="7">
    <w:abstractNumId w:val="20"/>
  </w:num>
  <w:num w:numId="8">
    <w:abstractNumId w:val="23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11">
    <w:abstractNumId w:val="44"/>
  </w:num>
  <w:num w:numId="12">
    <w:abstractNumId w:val="6"/>
  </w:num>
  <w:num w:numId="13">
    <w:abstractNumId w:val="7"/>
  </w:num>
  <w:num w:numId="14">
    <w:abstractNumId w:val="43"/>
  </w:num>
  <w:num w:numId="15">
    <w:abstractNumId w:val="4"/>
  </w:num>
  <w:num w:numId="16">
    <w:abstractNumId w:val="40"/>
  </w:num>
  <w:num w:numId="17">
    <w:abstractNumId w:val="10"/>
  </w:num>
  <w:num w:numId="18">
    <w:abstractNumId w:val="27"/>
  </w:num>
  <w:num w:numId="19">
    <w:abstractNumId w:val="35"/>
  </w:num>
  <w:num w:numId="20">
    <w:abstractNumId w:val="12"/>
  </w:num>
  <w:num w:numId="21">
    <w:abstractNumId w:val="41"/>
  </w:num>
  <w:num w:numId="22">
    <w:abstractNumId w:val="19"/>
  </w:num>
  <w:num w:numId="23">
    <w:abstractNumId w:val="1"/>
  </w:num>
  <w:num w:numId="24">
    <w:abstractNumId w:val="37"/>
  </w:num>
  <w:num w:numId="25">
    <w:abstractNumId w:val="11"/>
  </w:num>
  <w:num w:numId="26">
    <w:abstractNumId w:val="28"/>
  </w:num>
  <w:num w:numId="27">
    <w:abstractNumId w:val="42"/>
  </w:num>
  <w:num w:numId="28">
    <w:abstractNumId w:val="14"/>
  </w:num>
  <w:num w:numId="29">
    <w:abstractNumId w:val="2"/>
  </w:num>
  <w:num w:numId="30">
    <w:abstractNumId w:val="38"/>
  </w:num>
  <w:num w:numId="31">
    <w:abstractNumId w:val="36"/>
  </w:num>
  <w:num w:numId="32">
    <w:abstractNumId w:val="9"/>
  </w:num>
  <w:num w:numId="33">
    <w:abstractNumId w:val="16"/>
  </w:num>
  <w:num w:numId="34">
    <w:abstractNumId w:val="33"/>
  </w:num>
  <w:num w:numId="35">
    <w:abstractNumId w:val="30"/>
  </w:num>
  <w:num w:numId="36">
    <w:abstractNumId w:val="3"/>
  </w:num>
  <w:num w:numId="37">
    <w:abstractNumId w:val="25"/>
  </w:num>
  <w:num w:numId="38">
    <w:abstractNumId w:val="24"/>
  </w:num>
  <w:num w:numId="39">
    <w:abstractNumId w:val="21"/>
  </w:num>
  <w:num w:numId="40">
    <w:abstractNumId w:val="34"/>
  </w:num>
  <w:num w:numId="41">
    <w:abstractNumId w:val="15"/>
  </w:num>
  <w:num w:numId="42">
    <w:abstractNumId w:val="8"/>
  </w:num>
  <w:num w:numId="43">
    <w:abstractNumId w:val="13"/>
  </w:num>
  <w:num w:numId="44">
    <w:abstractNumId w:val="32"/>
  </w:num>
  <w:num w:numId="4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CC"/>
    <w:rsid w:val="00000E81"/>
    <w:rsid w:val="00020AA2"/>
    <w:rsid w:val="00026FA8"/>
    <w:rsid w:val="0004217A"/>
    <w:rsid w:val="0004301A"/>
    <w:rsid w:val="00050338"/>
    <w:rsid w:val="00061324"/>
    <w:rsid w:val="00064E54"/>
    <w:rsid w:val="00065691"/>
    <w:rsid w:val="0007430C"/>
    <w:rsid w:val="00074A9F"/>
    <w:rsid w:val="00093E60"/>
    <w:rsid w:val="00097765"/>
    <w:rsid w:val="000A7BE4"/>
    <w:rsid w:val="000B06CC"/>
    <w:rsid w:val="000B32CC"/>
    <w:rsid w:val="000C0C4E"/>
    <w:rsid w:val="000C2BFD"/>
    <w:rsid w:val="000D1383"/>
    <w:rsid w:val="000D5234"/>
    <w:rsid w:val="000D66A2"/>
    <w:rsid w:val="000D7BE3"/>
    <w:rsid w:val="000E088A"/>
    <w:rsid w:val="000F019A"/>
    <w:rsid w:val="000F0965"/>
    <w:rsid w:val="000F12CB"/>
    <w:rsid w:val="000F67BE"/>
    <w:rsid w:val="000F786E"/>
    <w:rsid w:val="00105AD0"/>
    <w:rsid w:val="001202B3"/>
    <w:rsid w:val="00133DF5"/>
    <w:rsid w:val="0013641A"/>
    <w:rsid w:val="00140E04"/>
    <w:rsid w:val="00153E87"/>
    <w:rsid w:val="00173924"/>
    <w:rsid w:val="00183B95"/>
    <w:rsid w:val="0019106A"/>
    <w:rsid w:val="0019194D"/>
    <w:rsid w:val="0019576A"/>
    <w:rsid w:val="0019786C"/>
    <w:rsid w:val="001A3DEC"/>
    <w:rsid w:val="001A4B65"/>
    <w:rsid w:val="001A67E4"/>
    <w:rsid w:val="001B0C0E"/>
    <w:rsid w:val="001B3DFB"/>
    <w:rsid w:val="001B79D5"/>
    <w:rsid w:val="001C73A5"/>
    <w:rsid w:val="001D0879"/>
    <w:rsid w:val="001D6CCE"/>
    <w:rsid w:val="001F26C2"/>
    <w:rsid w:val="002029F2"/>
    <w:rsid w:val="0022181A"/>
    <w:rsid w:val="00231024"/>
    <w:rsid w:val="002410FD"/>
    <w:rsid w:val="002473A7"/>
    <w:rsid w:val="002502E8"/>
    <w:rsid w:val="00252E05"/>
    <w:rsid w:val="00253D0F"/>
    <w:rsid w:val="002560CE"/>
    <w:rsid w:val="00266BC7"/>
    <w:rsid w:val="00267FE3"/>
    <w:rsid w:val="0027427F"/>
    <w:rsid w:val="00276D1B"/>
    <w:rsid w:val="00284FA3"/>
    <w:rsid w:val="002864D5"/>
    <w:rsid w:val="00287DA8"/>
    <w:rsid w:val="00294C35"/>
    <w:rsid w:val="00295467"/>
    <w:rsid w:val="00295816"/>
    <w:rsid w:val="00296337"/>
    <w:rsid w:val="002B4EDB"/>
    <w:rsid w:val="002C434E"/>
    <w:rsid w:val="002D51B8"/>
    <w:rsid w:val="002E1A9B"/>
    <w:rsid w:val="002F3953"/>
    <w:rsid w:val="003039B9"/>
    <w:rsid w:val="0030425C"/>
    <w:rsid w:val="00307DA4"/>
    <w:rsid w:val="00311D6F"/>
    <w:rsid w:val="0034111D"/>
    <w:rsid w:val="0034298B"/>
    <w:rsid w:val="00344EF4"/>
    <w:rsid w:val="00345722"/>
    <w:rsid w:val="00360693"/>
    <w:rsid w:val="003649F3"/>
    <w:rsid w:val="00364EB0"/>
    <w:rsid w:val="00367CF1"/>
    <w:rsid w:val="0037205A"/>
    <w:rsid w:val="00377C5D"/>
    <w:rsid w:val="003905B8"/>
    <w:rsid w:val="00391B13"/>
    <w:rsid w:val="00394A01"/>
    <w:rsid w:val="003A4BA0"/>
    <w:rsid w:val="003B1C71"/>
    <w:rsid w:val="003B295D"/>
    <w:rsid w:val="003B2CC7"/>
    <w:rsid w:val="003B7445"/>
    <w:rsid w:val="003C191B"/>
    <w:rsid w:val="003C5F2A"/>
    <w:rsid w:val="003C6592"/>
    <w:rsid w:val="003C791E"/>
    <w:rsid w:val="003D1BAA"/>
    <w:rsid w:val="003D3568"/>
    <w:rsid w:val="003D3B00"/>
    <w:rsid w:val="003D4262"/>
    <w:rsid w:val="003D5326"/>
    <w:rsid w:val="003D7020"/>
    <w:rsid w:val="003E0658"/>
    <w:rsid w:val="00401C65"/>
    <w:rsid w:val="00402BEA"/>
    <w:rsid w:val="00406217"/>
    <w:rsid w:val="004125A1"/>
    <w:rsid w:val="004246EA"/>
    <w:rsid w:val="004262BA"/>
    <w:rsid w:val="00427D62"/>
    <w:rsid w:val="00436A40"/>
    <w:rsid w:val="00443C73"/>
    <w:rsid w:val="00446A9E"/>
    <w:rsid w:val="00446C62"/>
    <w:rsid w:val="004510B7"/>
    <w:rsid w:val="0045252B"/>
    <w:rsid w:val="004602A2"/>
    <w:rsid w:val="004859B3"/>
    <w:rsid w:val="00495147"/>
    <w:rsid w:val="00496B88"/>
    <w:rsid w:val="004A2CDB"/>
    <w:rsid w:val="004A679C"/>
    <w:rsid w:val="004B2FB0"/>
    <w:rsid w:val="004D1238"/>
    <w:rsid w:val="004E475C"/>
    <w:rsid w:val="004E7147"/>
    <w:rsid w:val="004F64ED"/>
    <w:rsid w:val="00501BB8"/>
    <w:rsid w:val="00501C56"/>
    <w:rsid w:val="00502824"/>
    <w:rsid w:val="00503229"/>
    <w:rsid w:val="00503D8E"/>
    <w:rsid w:val="00505780"/>
    <w:rsid w:val="00506845"/>
    <w:rsid w:val="00513457"/>
    <w:rsid w:val="00523797"/>
    <w:rsid w:val="00540E51"/>
    <w:rsid w:val="0055008E"/>
    <w:rsid w:val="00557F1A"/>
    <w:rsid w:val="00562C2E"/>
    <w:rsid w:val="005637CC"/>
    <w:rsid w:val="00571B9F"/>
    <w:rsid w:val="00577924"/>
    <w:rsid w:val="005856CA"/>
    <w:rsid w:val="005947DF"/>
    <w:rsid w:val="00594E2E"/>
    <w:rsid w:val="005C16F4"/>
    <w:rsid w:val="005C2107"/>
    <w:rsid w:val="005C260C"/>
    <w:rsid w:val="005D7472"/>
    <w:rsid w:val="005F1C68"/>
    <w:rsid w:val="005F5797"/>
    <w:rsid w:val="00603A9E"/>
    <w:rsid w:val="00622A52"/>
    <w:rsid w:val="006232A7"/>
    <w:rsid w:val="00627128"/>
    <w:rsid w:val="00632504"/>
    <w:rsid w:val="00632F50"/>
    <w:rsid w:val="0063723D"/>
    <w:rsid w:val="00653CB3"/>
    <w:rsid w:val="00654C0F"/>
    <w:rsid w:val="0066259D"/>
    <w:rsid w:val="00680DB9"/>
    <w:rsid w:val="00691930"/>
    <w:rsid w:val="006A129B"/>
    <w:rsid w:val="006A2B93"/>
    <w:rsid w:val="006B58DB"/>
    <w:rsid w:val="006C3E1A"/>
    <w:rsid w:val="006C57C7"/>
    <w:rsid w:val="006D4B8B"/>
    <w:rsid w:val="006D600E"/>
    <w:rsid w:val="006F3EDE"/>
    <w:rsid w:val="00701D5D"/>
    <w:rsid w:val="00707C7A"/>
    <w:rsid w:val="007119F6"/>
    <w:rsid w:val="00713D56"/>
    <w:rsid w:val="00714771"/>
    <w:rsid w:val="00731FD2"/>
    <w:rsid w:val="0075172F"/>
    <w:rsid w:val="00755B39"/>
    <w:rsid w:val="00756EBF"/>
    <w:rsid w:val="00763B08"/>
    <w:rsid w:val="00765FB5"/>
    <w:rsid w:val="00771467"/>
    <w:rsid w:val="00772A09"/>
    <w:rsid w:val="00782137"/>
    <w:rsid w:val="00787D9E"/>
    <w:rsid w:val="007900D0"/>
    <w:rsid w:val="00791092"/>
    <w:rsid w:val="007A7754"/>
    <w:rsid w:val="007B1DC1"/>
    <w:rsid w:val="007B2FD8"/>
    <w:rsid w:val="007B3C03"/>
    <w:rsid w:val="007B7DA6"/>
    <w:rsid w:val="007D13EB"/>
    <w:rsid w:val="007D4471"/>
    <w:rsid w:val="007F3EAA"/>
    <w:rsid w:val="00805175"/>
    <w:rsid w:val="0081200E"/>
    <w:rsid w:val="00812AF5"/>
    <w:rsid w:val="00824867"/>
    <w:rsid w:val="00837855"/>
    <w:rsid w:val="0084489C"/>
    <w:rsid w:val="00846AE0"/>
    <w:rsid w:val="00851E78"/>
    <w:rsid w:val="008533A5"/>
    <w:rsid w:val="00856935"/>
    <w:rsid w:val="00865EE7"/>
    <w:rsid w:val="00875D21"/>
    <w:rsid w:val="008879DC"/>
    <w:rsid w:val="00892487"/>
    <w:rsid w:val="008A6661"/>
    <w:rsid w:val="008B2640"/>
    <w:rsid w:val="008B51C7"/>
    <w:rsid w:val="008C298C"/>
    <w:rsid w:val="008D15E0"/>
    <w:rsid w:val="008E1694"/>
    <w:rsid w:val="008E3C31"/>
    <w:rsid w:val="008F43D9"/>
    <w:rsid w:val="008F7B1B"/>
    <w:rsid w:val="009053E6"/>
    <w:rsid w:val="0092749C"/>
    <w:rsid w:val="00936552"/>
    <w:rsid w:val="00941E90"/>
    <w:rsid w:val="00942CE8"/>
    <w:rsid w:val="00947B18"/>
    <w:rsid w:val="00965CC5"/>
    <w:rsid w:val="00965DFF"/>
    <w:rsid w:val="00966816"/>
    <w:rsid w:val="00970337"/>
    <w:rsid w:val="00974D88"/>
    <w:rsid w:val="0099377F"/>
    <w:rsid w:val="009947CC"/>
    <w:rsid w:val="00995369"/>
    <w:rsid w:val="009976CE"/>
    <w:rsid w:val="009A3F77"/>
    <w:rsid w:val="009C06F5"/>
    <w:rsid w:val="009C2D9F"/>
    <w:rsid w:val="009C464E"/>
    <w:rsid w:val="009C4EFB"/>
    <w:rsid w:val="009C7EA9"/>
    <w:rsid w:val="009E275F"/>
    <w:rsid w:val="009E4030"/>
    <w:rsid w:val="009E4C15"/>
    <w:rsid w:val="009E5E68"/>
    <w:rsid w:val="009F4ED5"/>
    <w:rsid w:val="00A05F3B"/>
    <w:rsid w:val="00A11090"/>
    <w:rsid w:val="00A118F9"/>
    <w:rsid w:val="00A12F8F"/>
    <w:rsid w:val="00A143AC"/>
    <w:rsid w:val="00A14C35"/>
    <w:rsid w:val="00A23DB3"/>
    <w:rsid w:val="00A53A0C"/>
    <w:rsid w:val="00A54015"/>
    <w:rsid w:val="00A62B38"/>
    <w:rsid w:val="00A96B76"/>
    <w:rsid w:val="00AA28AD"/>
    <w:rsid w:val="00AA2B98"/>
    <w:rsid w:val="00AB3B90"/>
    <w:rsid w:val="00AB5E5E"/>
    <w:rsid w:val="00AD305E"/>
    <w:rsid w:val="00AE0012"/>
    <w:rsid w:val="00AE0ED4"/>
    <w:rsid w:val="00AF0907"/>
    <w:rsid w:val="00AF2CD9"/>
    <w:rsid w:val="00AF450D"/>
    <w:rsid w:val="00AF798F"/>
    <w:rsid w:val="00AF7BC3"/>
    <w:rsid w:val="00B01F0A"/>
    <w:rsid w:val="00B25150"/>
    <w:rsid w:val="00B26870"/>
    <w:rsid w:val="00B40787"/>
    <w:rsid w:val="00B4515D"/>
    <w:rsid w:val="00B504D5"/>
    <w:rsid w:val="00B538D3"/>
    <w:rsid w:val="00B6004A"/>
    <w:rsid w:val="00B61333"/>
    <w:rsid w:val="00B66843"/>
    <w:rsid w:val="00B720AE"/>
    <w:rsid w:val="00B77C66"/>
    <w:rsid w:val="00B80703"/>
    <w:rsid w:val="00B808D7"/>
    <w:rsid w:val="00B83086"/>
    <w:rsid w:val="00B87233"/>
    <w:rsid w:val="00B90270"/>
    <w:rsid w:val="00B9779B"/>
    <w:rsid w:val="00B979DE"/>
    <w:rsid w:val="00BA203F"/>
    <w:rsid w:val="00BA3171"/>
    <w:rsid w:val="00BB26CD"/>
    <w:rsid w:val="00BC07DA"/>
    <w:rsid w:val="00BD4D2B"/>
    <w:rsid w:val="00BE3042"/>
    <w:rsid w:val="00BF312F"/>
    <w:rsid w:val="00C05F02"/>
    <w:rsid w:val="00C12265"/>
    <w:rsid w:val="00C13B56"/>
    <w:rsid w:val="00C1439A"/>
    <w:rsid w:val="00C14F77"/>
    <w:rsid w:val="00C17FB4"/>
    <w:rsid w:val="00C20A11"/>
    <w:rsid w:val="00C21AA8"/>
    <w:rsid w:val="00C40B94"/>
    <w:rsid w:val="00C46967"/>
    <w:rsid w:val="00C5052F"/>
    <w:rsid w:val="00C54E61"/>
    <w:rsid w:val="00C5530B"/>
    <w:rsid w:val="00C606D9"/>
    <w:rsid w:val="00C63126"/>
    <w:rsid w:val="00C63E4A"/>
    <w:rsid w:val="00C6667B"/>
    <w:rsid w:val="00C70D13"/>
    <w:rsid w:val="00C710E8"/>
    <w:rsid w:val="00C71754"/>
    <w:rsid w:val="00C740CA"/>
    <w:rsid w:val="00C75198"/>
    <w:rsid w:val="00C77741"/>
    <w:rsid w:val="00C83552"/>
    <w:rsid w:val="00C861C7"/>
    <w:rsid w:val="00C86A7A"/>
    <w:rsid w:val="00CC3557"/>
    <w:rsid w:val="00CC7405"/>
    <w:rsid w:val="00CC7A69"/>
    <w:rsid w:val="00CD5BF8"/>
    <w:rsid w:val="00CD7482"/>
    <w:rsid w:val="00CF2650"/>
    <w:rsid w:val="00CF4DAC"/>
    <w:rsid w:val="00CF4FD4"/>
    <w:rsid w:val="00D01A8D"/>
    <w:rsid w:val="00D04745"/>
    <w:rsid w:val="00D06A62"/>
    <w:rsid w:val="00D16FC5"/>
    <w:rsid w:val="00D303BA"/>
    <w:rsid w:val="00D43C82"/>
    <w:rsid w:val="00D54CD8"/>
    <w:rsid w:val="00D6167A"/>
    <w:rsid w:val="00D70E14"/>
    <w:rsid w:val="00D71171"/>
    <w:rsid w:val="00D75DB5"/>
    <w:rsid w:val="00D85DCB"/>
    <w:rsid w:val="00D90D29"/>
    <w:rsid w:val="00DA27DC"/>
    <w:rsid w:val="00DB4022"/>
    <w:rsid w:val="00DC530F"/>
    <w:rsid w:val="00DC724F"/>
    <w:rsid w:val="00DE7E20"/>
    <w:rsid w:val="00DF0952"/>
    <w:rsid w:val="00DF0F58"/>
    <w:rsid w:val="00DF67A5"/>
    <w:rsid w:val="00DF72FD"/>
    <w:rsid w:val="00E06700"/>
    <w:rsid w:val="00E06826"/>
    <w:rsid w:val="00E07052"/>
    <w:rsid w:val="00E15E93"/>
    <w:rsid w:val="00E2126D"/>
    <w:rsid w:val="00E224E0"/>
    <w:rsid w:val="00E2270E"/>
    <w:rsid w:val="00E23FD3"/>
    <w:rsid w:val="00E248A2"/>
    <w:rsid w:val="00E25FDE"/>
    <w:rsid w:val="00E26808"/>
    <w:rsid w:val="00E26E68"/>
    <w:rsid w:val="00E27A87"/>
    <w:rsid w:val="00E303E8"/>
    <w:rsid w:val="00E32E95"/>
    <w:rsid w:val="00E35B96"/>
    <w:rsid w:val="00E42493"/>
    <w:rsid w:val="00E4398A"/>
    <w:rsid w:val="00E61242"/>
    <w:rsid w:val="00E66BDB"/>
    <w:rsid w:val="00E679CD"/>
    <w:rsid w:val="00E754BA"/>
    <w:rsid w:val="00E831CF"/>
    <w:rsid w:val="00E832B0"/>
    <w:rsid w:val="00E955F5"/>
    <w:rsid w:val="00EB042B"/>
    <w:rsid w:val="00EB1233"/>
    <w:rsid w:val="00EC0B27"/>
    <w:rsid w:val="00EC0DF3"/>
    <w:rsid w:val="00ED0D69"/>
    <w:rsid w:val="00ED4B01"/>
    <w:rsid w:val="00ED58BA"/>
    <w:rsid w:val="00ED7257"/>
    <w:rsid w:val="00EF278F"/>
    <w:rsid w:val="00EF31B9"/>
    <w:rsid w:val="00EF75D8"/>
    <w:rsid w:val="00F0118A"/>
    <w:rsid w:val="00F16442"/>
    <w:rsid w:val="00F2398E"/>
    <w:rsid w:val="00F3575B"/>
    <w:rsid w:val="00F35E9C"/>
    <w:rsid w:val="00F4203E"/>
    <w:rsid w:val="00F45A5D"/>
    <w:rsid w:val="00F618EE"/>
    <w:rsid w:val="00F67A96"/>
    <w:rsid w:val="00F71E80"/>
    <w:rsid w:val="00F76A2A"/>
    <w:rsid w:val="00F900CC"/>
    <w:rsid w:val="00F909C9"/>
    <w:rsid w:val="00FA0958"/>
    <w:rsid w:val="00FA252E"/>
    <w:rsid w:val="00FB65F0"/>
    <w:rsid w:val="00FC2EE6"/>
    <w:rsid w:val="00FC45F6"/>
    <w:rsid w:val="00FC4908"/>
    <w:rsid w:val="00FD1864"/>
    <w:rsid w:val="00FD428E"/>
    <w:rsid w:val="00FE514F"/>
    <w:rsid w:val="00FF2857"/>
    <w:rsid w:val="00FF4D58"/>
    <w:rsid w:val="00FF5B56"/>
    <w:rsid w:val="03F97ED3"/>
    <w:rsid w:val="0A4F0666"/>
    <w:rsid w:val="0F24E050"/>
    <w:rsid w:val="158B76B4"/>
    <w:rsid w:val="15F87E98"/>
    <w:rsid w:val="1758B2C4"/>
    <w:rsid w:val="2D1C381A"/>
    <w:rsid w:val="3136D697"/>
    <w:rsid w:val="3928C01F"/>
    <w:rsid w:val="4CEE0AF1"/>
    <w:rsid w:val="4D511F41"/>
    <w:rsid w:val="5002F95A"/>
    <w:rsid w:val="5857F76F"/>
    <w:rsid w:val="5B58F934"/>
    <w:rsid w:val="6C00E5EF"/>
    <w:rsid w:val="73DB6D82"/>
    <w:rsid w:val="79A2A198"/>
    <w:rsid w:val="7E7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A04240"/>
  <w15:chartTrackingRefBased/>
  <w15:docId w15:val="{CE9C183E-E3A0-4A49-A519-4FED2BFE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aliases w:val="Head 1 ac"/>
    <w:basedOn w:val="Normal"/>
    <w:next w:val="Normal"/>
    <w:qFormat/>
    <w:pPr>
      <w:keepNext/>
      <w:numPr>
        <w:numId w:val="1"/>
      </w:numPr>
      <w:tabs>
        <w:tab w:val="clear" w:pos="2340"/>
        <w:tab w:val="num" w:pos="792"/>
      </w:tabs>
      <w:spacing w:before="240" w:after="60"/>
      <w:ind w:left="792"/>
      <w:outlineLvl w:val="0"/>
    </w:pPr>
    <w:rPr>
      <w:rFonts w:cs="Arial"/>
      <w:b/>
      <w:bCs/>
      <w:caps/>
      <w:color w:val="000080"/>
      <w:kern w:val="32"/>
      <w:sz w:val="28"/>
      <w:szCs w:val="32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aramond" w:hAnsi="Garamond"/>
      <w:sz w:val="36"/>
      <w:lang w:val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36"/>
      <w:lang w:val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 w:cs="Arial"/>
      <w:sz w:val="40"/>
      <w:lang w:val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bCs/>
      <w:i/>
      <w:iCs/>
      <w:sz w:val="28"/>
      <w:u w:val="single"/>
      <w:lang w:val="en-US"/>
    </w:rPr>
  </w:style>
  <w:style w:type="paragraph" w:styleId="Titre8">
    <w:name w:val="heading 8"/>
    <w:basedOn w:val="Normal"/>
    <w:next w:val="Normal"/>
    <w:qFormat/>
    <w:pPr>
      <w:keepNext/>
      <w:tabs>
        <w:tab w:val="left" w:pos="810"/>
      </w:tabs>
      <w:jc w:val="center"/>
      <w:outlineLvl w:val="7"/>
    </w:pPr>
    <w:rPr>
      <w:rFonts w:ascii="Garamond" w:hAnsi="Garamond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numPr>
        <w:numId w:val="5"/>
      </w:numPr>
      <w:jc w:val="both"/>
      <w:outlineLvl w:val="8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1">
    <w:name w:val="Norm1"/>
    <w:basedOn w:val="Normal"/>
    <w:rPr>
      <w:rFonts w:ascii="Garamond" w:hAnsi="Garamond"/>
      <w:lang w:val="en-US"/>
    </w:rPr>
  </w:style>
  <w:style w:type="paragraph" w:customStyle="1" w:styleId="HEAD2AC">
    <w:name w:val="HEAD 2 AC"/>
    <w:basedOn w:val="Titre2"/>
    <w:pPr>
      <w:numPr>
        <w:ilvl w:val="1"/>
        <w:numId w:val="2"/>
      </w:numPr>
      <w:tabs>
        <w:tab w:val="clear" w:pos="1512"/>
        <w:tab w:val="left" w:pos="1440"/>
      </w:tabs>
    </w:pPr>
    <w:rPr>
      <w:rFonts w:ascii="Times New Roman" w:hAnsi="Times New Roman"/>
      <w:caps/>
      <w:color w:val="000080"/>
    </w:rPr>
  </w:style>
  <w:style w:type="paragraph" w:customStyle="1" w:styleId="head3ac">
    <w:name w:val="head 3 ac"/>
    <w:basedOn w:val="Titre3"/>
    <w:pPr>
      <w:numPr>
        <w:ilvl w:val="2"/>
        <w:numId w:val="3"/>
      </w:numPr>
    </w:pPr>
    <w:rPr>
      <w:rFonts w:ascii="Times New Roman" w:hAnsi="Times New Roman"/>
      <w:i/>
      <w:caps/>
      <w:color w:val="000080"/>
      <w:sz w:val="24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Carolle">
    <w:name w:val="Carolle"/>
    <w:basedOn w:val="Normal"/>
    <w:next w:val="En-tte"/>
    <w:pPr>
      <w:jc w:val="both"/>
    </w:pPr>
    <w:rPr>
      <w:rFonts w:ascii="Arial" w:hAnsi="Arial" w:cs="Arial"/>
      <w:sz w:val="22"/>
      <w:szCs w:val="22"/>
      <w:lang w:eastAsia="fr-FR"/>
    </w:rPr>
  </w:style>
  <w:style w:type="paragraph" w:styleId="Notedebasdepage">
    <w:name w:val="footnote text"/>
    <w:basedOn w:val="Normal"/>
    <w:semiHidden/>
    <w:rPr>
      <w:sz w:val="20"/>
      <w:szCs w:val="20"/>
      <w:lang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426"/>
      </w:tabs>
      <w:ind w:left="567"/>
      <w:jc w:val="both"/>
    </w:pPr>
    <w:rPr>
      <w:rFonts w:ascii="Garamond" w:hAnsi="Garamond"/>
      <w:sz w:val="22"/>
      <w:szCs w:val="22"/>
    </w:rPr>
  </w:style>
  <w:style w:type="paragraph" w:styleId="Retraitcorpsdetexte3">
    <w:name w:val="Body Text Indent 3"/>
    <w:basedOn w:val="Normal"/>
    <w:pPr>
      <w:ind w:left="993"/>
      <w:jc w:val="both"/>
    </w:pPr>
    <w:rPr>
      <w:rFonts w:ascii="Arial" w:hAnsi="Arial" w:cs="Arial"/>
      <w:sz w:val="22"/>
      <w:szCs w:val="22"/>
      <w:lang w:eastAsia="fr-FR"/>
    </w:rPr>
  </w:style>
  <w:style w:type="paragraph" w:styleId="Retraitcorpsdetexte2">
    <w:name w:val="Body Text Indent 2"/>
    <w:basedOn w:val="Normal"/>
    <w:pPr>
      <w:ind w:left="705"/>
    </w:pPr>
    <w:rPr>
      <w:szCs w:val="20"/>
      <w:u w:val="single"/>
    </w:rPr>
  </w:style>
  <w:style w:type="paragraph" w:styleId="Corpsdetexte">
    <w:name w:val="Body Text"/>
    <w:basedOn w:val="Normal"/>
    <w:rPr>
      <w:szCs w:val="20"/>
    </w:rPr>
  </w:style>
  <w:style w:type="paragraph" w:customStyle="1" w:styleId="alinea">
    <w:name w:val="alinea"/>
    <w:basedOn w:val="Normal"/>
    <w:pPr>
      <w:spacing w:before="100" w:beforeAutospacing="1" w:after="100" w:afterAutospacing="1"/>
      <w:ind w:left="336"/>
    </w:pPr>
    <w:rPr>
      <w:rFonts w:ascii="Arial" w:eastAsia="Arial Unicode MS" w:hAnsi="Arial"/>
      <w:lang w:eastAsia="fr-FR"/>
    </w:rPr>
  </w:style>
  <w:style w:type="paragraph" w:customStyle="1" w:styleId="HEAD2Garamond">
    <w:name w:val="HEAD 2 Garamond"/>
    <w:basedOn w:val="En-tte"/>
    <w:pPr>
      <w:ind w:left="1440" w:hanging="720"/>
    </w:pPr>
    <w:rPr>
      <w:rFonts w:ascii="Garamond" w:hAnsi="Garamond"/>
      <w:sz w:val="22"/>
    </w:rPr>
  </w:style>
  <w:style w:type="paragraph" w:customStyle="1" w:styleId="art-par">
    <w:name w:val="art-par"/>
    <w:basedOn w:val="Normal"/>
    <w:pPr>
      <w:spacing w:before="168" w:after="100" w:afterAutospacing="1"/>
      <w:ind w:firstLine="336"/>
    </w:pPr>
    <w:rPr>
      <w:rFonts w:ascii="Arial" w:eastAsia="Arial Unicode MS" w:hAnsi="Arial"/>
      <w:lang w:eastAsia="fr-F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9"/>
      <w:szCs w:val="19"/>
      <w:lang w:eastAsia="fr-FR"/>
    </w:rPr>
  </w:style>
  <w:style w:type="paragraph" w:styleId="Corpsdetexte2">
    <w:name w:val="Body Text 2"/>
    <w:basedOn w:val="Normal"/>
    <w:pPr>
      <w:jc w:val="both"/>
    </w:pPr>
    <w:rPr>
      <w:lang w:eastAsia="fr-FR"/>
    </w:rPr>
  </w:style>
  <w:style w:type="paragraph" w:styleId="Normalcentr">
    <w:name w:val="Block Text"/>
    <w:basedOn w:val="Normal"/>
    <w:pPr>
      <w:ind w:left="720" w:right="-36"/>
      <w:jc w:val="both"/>
    </w:pPr>
    <w:rPr>
      <w:rFonts w:ascii="Garamond" w:hAnsi="Garamond"/>
      <w:sz w:val="22"/>
      <w:szCs w:val="22"/>
    </w:rPr>
  </w:style>
  <w:style w:type="paragraph" w:customStyle="1" w:styleId="Style2">
    <w:name w:val="Style2"/>
    <w:basedOn w:val="Normal"/>
    <w:pPr>
      <w:spacing w:before="240" w:after="120" w:line="360" w:lineRule="exact"/>
    </w:pPr>
    <w:rPr>
      <w:rFonts w:ascii="Garamond" w:hAnsi="Garamond"/>
      <w:b/>
      <w:i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rsid w:val="00FE514F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FE514F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23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semiHidden/>
    <w:rsid w:val="00763B08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061324"/>
    <w:pPr>
      <w:ind w:left="240"/>
    </w:pPr>
    <w:rPr>
      <w:smallCaps/>
      <w:sz w:val="20"/>
      <w:szCs w:val="20"/>
    </w:rPr>
  </w:style>
  <w:style w:type="character" w:styleId="Lienhypertexte">
    <w:name w:val="Hyperlink"/>
    <w:rsid w:val="00377C5D"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rsid w:val="00377C5D"/>
    <w:pPr>
      <w:ind w:left="480"/>
    </w:pPr>
    <w:rPr>
      <w:i/>
      <w:iCs/>
      <w:sz w:val="20"/>
      <w:szCs w:val="20"/>
    </w:rPr>
  </w:style>
  <w:style w:type="character" w:customStyle="1" w:styleId="style20">
    <w:name w:val="style2"/>
    <w:basedOn w:val="Policepardfaut"/>
    <w:rsid w:val="00E754BA"/>
  </w:style>
  <w:style w:type="paragraph" w:styleId="Liste">
    <w:name w:val="List"/>
    <w:basedOn w:val="Normal"/>
    <w:rsid w:val="00AF7BC3"/>
    <w:pPr>
      <w:ind w:left="283" w:hanging="283"/>
    </w:pPr>
  </w:style>
  <w:style w:type="paragraph" w:styleId="TM4">
    <w:name w:val="toc 4"/>
    <w:basedOn w:val="Normal"/>
    <w:next w:val="Normal"/>
    <w:autoRedefine/>
    <w:semiHidden/>
    <w:rsid w:val="003D3B00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0B32CC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0B32CC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B32CC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B32CC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B32CC"/>
    <w:pPr>
      <w:ind w:left="1920"/>
    </w:pPr>
    <w:rPr>
      <w:sz w:val="18"/>
      <w:szCs w:val="18"/>
    </w:rPr>
  </w:style>
  <w:style w:type="character" w:styleId="Marquedecommentaire">
    <w:name w:val="annotation reference"/>
    <w:basedOn w:val="Policepardfaut"/>
    <w:rsid w:val="00495147"/>
    <w:rPr>
      <w:sz w:val="16"/>
      <w:szCs w:val="16"/>
    </w:rPr>
  </w:style>
  <w:style w:type="paragraph" w:styleId="Commentaire">
    <w:name w:val="annotation text"/>
    <w:basedOn w:val="Normal"/>
    <w:link w:val="CommentaireCar"/>
    <w:rsid w:val="004951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95147"/>
    <w:rPr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951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95147"/>
    <w:rPr>
      <w:b/>
      <w:bCs/>
      <w:lang w:val="fr-CA" w:eastAsia="en-US"/>
    </w:rPr>
  </w:style>
  <w:style w:type="paragraph" w:styleId="Rvision">
    <w:name w:val="Revision"/>
    <w:hidden/>
    <w:uiPriority w:val="99"/>
    <w:semiHidden/>
    <w:rsid w:val="00183B95"/>
    <w:rPr>
      <w:sz w:val="24"/>
      <w:szCs w:val="24"/>
      <w:lang w:eastAsia="en-US"/>
    </w:rPr>
  </w:style>
  <w:style w:type="character" w:styleId="Lienhypertextesuivivisit">
    <w:name w:val="FollowedHyperlink"/>
    <w:basedOn w:val="Policepardfaut"/>
    <w:rsid w:val="00183B95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A14C35"/>
    <w:pPr>
      <w:spacing w:before="240" w:after="60"/>
      <w:jc w:val="center"/>
      <w:outlineLvl w:val="0"/>
    </w:pPr>
    <w:rPr>
      <w:rFonts w:ascii="Century Gothic" w:hAnsi="Century Gothic" w:cs="Arial"/>
      <w:b/>
      <w:bCs/>
      <w:color w:val="6E6E6E"/>
      <w:kern w:val="28"/>
      <w:sz w:val="32"/>
      <w:szCs w:val="32"/>
      <w:lang w:val="fr-FR"/>
    </w:rPr>
  </w:style>
  <w:style w:type="character" w:customStyle="1" w:styleId="TitreCar">
    <w:name w:val="Titre Car"/>
    <w:basedOn w:val="Policepardfaut"/>
    <w:link w:val="Titre"/>
    <w:rsid w:val="00A14C35"/>
    <w:rPr>
      <w:rFonts w:ascii="Century Gothic" w:hAnsi="Century Gothic" w:cs="Arial"/>
      <w:b/>
      <w:bCs/>
      <w:color w:val="6E6E6E"/>
      <w:kern w:val="28"/>
      <w:sz w:val="32"/>
      <w:szCs w:val="32"/>
      <w:lang w:val="fr-FR" w:eastAsia="en-US"/>
    </w:rPr>
  </w:style>
  <w:style w:type="paragraph" w:styleId="Paragraphedeliste">
    <w:name w:val="List Paragraph"/>
    <w:basedOn w:val="Normal"/>
    <w:uiPriority w:val="34"/>
    <w:qFormat/>
    <w:rsid w:val="00A14C35"/>
    <w:pPr>
      <w:ind w:left="720"/>
      <w:contextualSpacing/>
    </w:pPr>
    <w:rPr>
      <w:rFonts w:ascii="Arial" w:hAnsi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NAQ1">
      <a:dk1>
        <a:srgbClr val="011C48"/>
      </a:dk1>
      <a:lt1>
        <a:sysClr val="window" lastClr="FFFFFF"/>
      </a:lt1>
      <a:dk2>
        <a:srgbClr val="0047BB"/>
      </a:dk2>
      <a:lt2>
        <a:srgbClr val="10CCC9"/>
      </a:lt2>
      <a:accent1>
        <a:srgbClr val="00768F"/>
      </a:accent1>
      <a:accent2>
        <a:srgbClr val="EF3340"/>
      </a:accent2>
      <a:accent3>
        <a:srgbClr val="0047BB"/>
      </a:accent3>
      <a:accent4>
        <a:srgbClr val="011C48"/>
      </a:accent4>
      <a:accent5>
        <a:srgbClr val="FFFFFF"/>
      </a:accent5>
      <a:accent6>
        <a:srgbClr val="0047BB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2" ma:contentTypeDescription="Crée un document." ma:contentTypeScope="" ma:versionID="816b30fb4a6c054f9578d78a27dab887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43b295d1e9cb45111ae9a4364e8f3357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12BB5-A770-4303-8712-71EFB20E3B3D}"/>
</file>

<file path=customXml/itemProps2.xml><?xml version="1.0" encoding="utf-8"?>
<ds:datastoreItem xmlns:ds="http://schemas.openxmlformats.org/officeDocument/2006/customXml" ds:itemID="{FAF7263F-594A-46D0-B743-A4F7CFD18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6775B-6AA4-4334-B955-CBBD5CB05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1729</Words>
  <Characters>9514</Characters>
  <Application>Microsoft Office Word</Application>
  <DocSecurity>0</DocSecurity>
  <Lines>79</Lines>
  <Paragraphs>22</Paragraphs>
  <ScaleCrop>false</ScaleCrop>
  <Company>Annie Cloutier consultation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DU PERSONNEL</dc:title>
  <dc:subject/>
  <dc:creator>Annie Cloutier</dc:creator>
  <cp:keywords/>
  <cp:lastModifiedBy>Julie Vézina</cp:lastModifiedBy>
  <cp:revision>2</cp:revision>
  <cp:lastPrinted>2020-12-08T16:33:00Z</cp:lastPrinted>
  <dcterms:created xsi:type="dcterms:W3CDTF">2021-04-07T20:16:00Z</dcterms:created>
  <dcterms:modified xsi:type="dcterms:W3CDTF">2021-04-07T20:16:00Z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0x010100F2DA9D08B870A345AFFADCFC2B16D7AC</vt:lpwstr>
  </property>
</Properties>
</file>