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F10006" w14:textId="77777777" w:rsidR="00173688" w:rsidRPr="00C67AE0" w:rsidRDefault="00173688" w:rsidP="00111475">
      <w:pPr>
        <w:rPr>
          <w:rFonts w:ascii="Barlow Medium" w:hAnsi="Barlow Medium"/>
        </w:rPr>
      </w:pPr>
    </w:p>
    <w:p w14:paraId="278509AB" w14:textId="657D4F9D" w:rsidR="00C67AE0" w:rsidRPr="003B4084" w:rsidRDefault="00C67AE0" w:rsidP="00C67AE0">
      <w:pPr>
        <w:pStyle w:val="Num"/>
        <w:rPr>
          <w:rFonts w:ascii="Barlow Medium" w:hAnsi="Barlow Medium"/>
          <w:color w:val="00768F" w:themeColor="accent1"/>
        </w:rPr>
      </w:pPr>
      <w:r w:rsidRPr="003B4084">
        <w:rPr>
          <w:rFonts w:ascii="Barlow Medium" w:hAnsi="Barlow Medium"/>
          <w:color w:val="00768F" w:themeColor="accent1"/>
        </w:rPr>
        <w:t xml:space="preserve">Informations </w:t>
      </w:r>
    </w:p>
    <w:tbl>
      <w:tblPr>
        <w:tblW w:w="10309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32"/>
        <w:gridCol w:w="3477"/>
      </w:tblGrid>
      <w:tr w:rsidR="00173688" w:rsidRPr="00C67AE0" w14:paraId="4D99B578" w14:textId="77777777" w:rsidTr="00232F47">
        <w:trPr>
          <w:trHeight w:val="575"/>
        </w:trPr>
        <w:tc>
          <w:tcPr>
            <w:tcW w:w="6832" w:type="dxa"/>
          </w:tcPr>
          <w:p w14:paraId="608BFEB4" w14:textId="21A6E748" w:rsidR="00173688" w:rsidRDefault="00111475" w:rsidP="000F2B05">
            <w:pPr>
              <w:pStyle w:val="Num"/>
              <w:numPr>
                <w:ilvl w:val="0"/>
                <w:numId w:val="0"/>
              </w:numPr>
              <w:rPr>
                <w:rFonts w:ascii="Barlow Medium" w:hAnsi="Barlow Medium"/>
              </w:rPr>
            </w:pPr>
            <w:r w:rsidRPr="00C67AE0">
              <w:rPr>
                <w:rFonts w:ascii="Barlow Medium" w:hAnsi="Barlow Medium"/>
              </w:rPr>
              <w:t>Nom de l'employé:</w:t>
            </w:r>
            <w:r w:rsidR="00523BCC">
              <w:rPr>
                <w:rFonts w:ascii="Barlow Medium" w:hAnsi="Barlow Medium"/>
              </w:rPr>
              <w:t xml:space="preserve"> </w:t>
            </w:r>
            <w:sdt>
              <w:sdtPr>
                <w:rPr>
                  <w:rFonts w:ascii="Barlow Medium" w:hAnsi="Barlow Medium"/>
                </w:rPr>
                <w:id w:val="751235790"/>
                <w:placeholder>
                  <w:docPart w:val="8153867E913A4402AE3AE6483EA033CD"/>
                </w:placeholder>
                <w:showingPlcHdr/>
                <w:text/>
              </w:sdtPr>
              <w:sdtEndPr/>
              <w:sdtContent>
                <w:r w:rsidR="00523BCC" w:rsidRPr="00C67AE0">
                  <w:rPr>
                    <w:rStyle w:val="texte"/>
                    <w:rFonts w:ascii="Barlow Medium" w:hAnsi="Barlow Medium"/>
                  </w:rPr>
                  <w:t>Cliquez ou appuyez ici pour entrer du texte.</w:t>
                </w:r>
              </w:sdtContent>
            </w:sdt>
          </w:p>
          <w:p w14:paraId="5F35BD70" w14:textId="3A131A36" w:rsidR="00C67AE0" w:rsidRPr="00C67AE0" w:rsidRDefault="00C67AE0" w:rsidP="000F2B05">
            <w:pPr>
              <w:pStyle w:val="Num"/>
              <w:numPr>
                <w:ilvl w:val="0"/>
                <w:numId w:val="0"/>
              </w:numPr>
              <w:jc w:val="both"/>
              <w:rPr>
                <w:rFonts w:ascii="Barlow Medium" w:hAnsi="Barlow Medium"/>
              </w:rPr>
            </w:pPr>
            <w:r>
              <w:rPr>
                <w:rFonts w:ascii="Barlow Medium" w:hAnsi="Barlow Medium"/>
              </w:rPr>
              <w:t xml:space="preserve">Poste : </w:t>
            </w:r>
            <w:sdt>
              <w:sdtPr>
                <w:rPr>
                  <w:rFonts w:ascii="Barlow Medium" w:hAnsi="Barlow Medium"/>
                </w:rPr>
                <w:id w:val="-2127607034"/>
                <w:placeholder>
                  <w:docPart w:val="77A912E2924548D681A019ABA706359E"/>
                </w:placeholder>
                <w:showingPlcHdr/>
                <w:text/>
              </w:sdtPr>
              <w:sdtEndPr/>
              <w:sdtContent>
                <w:r w:rsidRPr="00C67AE0">
                  <w:rPr>
                    <w:rStyle w:val="texte"/>
                    <w:rFonts w:ascii="Barlow Medium" w:hAnsi="Barlow Medium"/>
                  </w:rPr>
                  <w:t>Cliquez ou appuyez ici pour entrer du texte.</w:t>
                </w:r>
              </w:sdtContent>
            </w:sdt>
          </w:p>
        </w:tc>
        <w:tc>
          <w:tcPr>
            <w:tcW w:w="3477" w:type="dxa"/>
          </w:tcPr>
          <w:p w14:paraId="2BB1586A" w14:textId="21E6CCBB" w:rsidR="00173688" w:rsidRPr="00C67AE0" w:rsidRDefault="00C67AE0" w:rsidP="00111475">
            <w:pPr>
              <w:rPr>
                <w:rFonts w:ascii="Barlow Medium" w:hAnsi="Barlow Medium"/>
                <w:sz w:val="22"/>
                <w:szCs w:val="22"/>
              </w:rPr>
            </w:pPr>
            <w:r>
              <w:rPr>
                <w:rFonts w:ascii="Barlow Medium" w:hAnsi="Barlow Medium"/>
              </w:rPr>
              <w:t xml:space="preserve">Date d’embauche : </w:t>
            </w:r>
            <w:r w:rsidR="00111475" w:rsidRPr="00C67AE0">
              <w:rPr>
                <w:rFonts w:ascii="Barlow Medium" w:hAnsi="Barlow Medium"/>
                <w:sz w:val="22"/>
                <w:szCs w:val="22"/>
              </w:rPr>
              <w:t>.</w:t>
            </w:r>
            <w:sdt>
              <w:sdtPr>
                <w:rPr>
                  <w:rFonts w:ascii="Barlow Medium" w:hAnsi="Barlow Medium"/>
                  <w:sz w:val="22"/>
                  <w:szCs w:val="22"/>
                </w:rPr>
                <w:id w:val="101695973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111475" w:rsidRPr="00C67AE0">
                  <w:rPr>
                    <w:rStyle w:val="texte"/>
                    <w:rFonts w:ascii="Barlow Medium" w:hAnsi="Barlow Medium"/>
                  </w:rPr>
                  <w:t>Cliquez ou appuyez ici pour entrer du texte.</w:t>
                </w:r>
              </w:sdtContent>
            </w:sdt>
          </w:p>
        </w:tc>
      </w:tr>
    </w:tbl>
    <w:p w14:paraId="009812F2" w14:textId="77777777" w:rsidR="00173688" w:rsidRPr="00C67AE0" w:rsidRDefault="00173688" w:rsidP="00111475">
      <w:pPr>
        <w:rPr>
          <w:rFonts w:ascii="Barlow Medium" w:hAnsi="Barlow Medium"/>
        </w:rPr>
      </w:pPr>
    </w:p>
    <w:p w14:paraId="651B8103" w14:textId="2544F613" w:rsidR="00173688" w:rsidRPr="003B4084" w:rsidRDefault="00111475" w:rsidP="00111475">
      <w:pPr>
        <w:pStyle w:val="Num"/>
        <w:rPr>
          <w:rFonts w:ascii="Barlow Medium" w:hAnsi="Barlow Medium"/>
          <w:color w:val="00768F" w:themeColor="accent1"/>
        </w:rPr>
      </w:pPr>
      <w:r w:rsidRPr="003B4084">
        <w:rPr>
          <w:rFonts w:ascii="Barlow Medium" w:hAnsi="Barlow Medium"/>
          <w:color w:val="00768F" w:themeColor="accent1"/>
        </w:rPr>
        <w:t>Objectif</w:t>
      </w:r>
    </w:p>
    <w:p w14:paraId="6B314BA5" w14:textId="22CB3948" w:rsidR="00173688" w:rsidRPr="00C67AE0" w:rsidRDefault="00173688" w:rsidP="00111475">
      <w:pPr>
        <w:rPr>
          <w:rFonts w:ascii="Barlow Medium" w:hAnsi="Barlow Medium"/>
        </w:rPr>
      </w:pPr>
      <w:r w:rsidRPr="00C67AE0">
        <w:rPr>
          <w:rFonts w:ascii="Barlow Medium" w:hAnsi="Barlow Medium"/>
        </w:rPr>
        <w:t xml:space="preserve">Accueillir le nouvel </w:t>
      </w:r>
      <w:r w:rsidR="00111475" w:rsidRPr="00C67AE0">
        <w:rPr>
          <w:rFonts w:ascii="Barlow Medium" w:hAnsi="Barlow Medium"/>
        </w:rPr>
        <w:t>employé</w:t>
      </w:r>
      <w:r w:rsidRPr="00C67AE0">
        <w:rPr>
          <w:rFonts w:ascii="Barlow Medium" w:hAnsi="Barlow Medium"/>
        </w:rPr>
        <w:t xml:space="preserve"> afin qu'il puisse débuter dans notre </w:t>
      </w:r>
      <w:r w:rsidR="00C67AE0">
        <w:rPr>
          <w:rFonts w:ascii="Barlow Medium" w:hAnsi="Barlow Medium"/>
        </w:rPr>
        <w:t>organisation</w:t>
      </w:r>
      <w:r w:rsidRPr="00C67AE0">
        <w:rPr>
          <w:rFonts w:ascii="Barlow Medium" w:hAnsi="Barlow Medium"/>
        </w:rPr>
        <w:t xml:space="preserve"> dans de bonnes conditions et lui donner toutes les chances d'acquérir les connaissances et la maîtrise requises du poste de travail.</w:t>
      </w:r>
    </w:p>
    <w:p w14:paraId="5D2FF266" w14:textId="5E57E3CE" w:rsidR="00232F47" w:rsidRDefault="003B4084" w:rsidP="003B4084">
      <w:pPr>
        <w:jc w:val="center"/>
        <w:rPr>
          <w:rFonts w:ascii="Barlow Medium" w:hAnsi="Barlow Medium"/>
          <w:i/>
          <w:iCs/>
          <w:color w:val="EF3340" w:themeColor="accent2"/>
        </w:rPr>
      </w:pPr>
      <w:r w:rsidRPr="003B4084">
        <w:rPr>
          <w:rFonts w:ascii="Barlow Medium" w:hAnsi="Barlow Medium"/>
          <w:i/>
          <w:iCs/>
          <w:color w:val="EF3340" w:themeColor="accent2"/>
        </w:rPr>
        <w:t>**Demander à toute l’équipe de NAQ d’être présente au bureau pour la journée d’accueil.</w:t>
      </w:r>
    </w:p>
    <w:p w14:paraId="6CCB31FF" w14:textId="3E14AE94" w:rsidR="00232F47" w:rsidRDefault="00232F47" w:rsidP="003B4084">
      <w:pPr>
        <w:jc w:val="center"/>
        <w:rPr>
          <w:rFonts w:ascii="Barlow Medium" w:hAnsi="Barlow Medium"/>
          <w:i/>
          <w:iCs/>
          <w:color w:val="EF3340" w:themeColor="accent2"/>
        </w:rPr>
      </w:pPr>
    </w:p>
    <w:p w14:paraId="3A7A2F12" w14:textId="245C04B2" w:rsidR="00232F47" w:rsidRPr="00260C4B" w:rsidRDefault="00232F47" w:rsidP="00232F47">
      <w:pPr>
        <w:pStyle w:val="Num"/>
        <w:rPr>
          <w:rFonts w:ascii="Barlow Medium" w:hAnsi="Barlow Medium"/>
          <w:color w:val="00768F" w:themeColor="accent1"/>
        </w:rPr>
      </w:pPr>
      <w:r>
        <w:rPr>
          <w:rFonts w:ascii="Barlow Medium" w:hAnsi="Barlow Medium"/>
          <w:color w:val="00768F" w:themeColor="accent1"/>
        </w:rPr>
        <w:t>Étapes préalables</w:t>
      </w:r>
    </w:p>
    <w:p w14:paraId="34524FB6" w14:textId="49320CFC" w:rsidR="00232F47" w:rsidRDefault="00232F47" w:rsidP="00232F47">
      <w:pPr>
        <w:pStyle w:val="Paragraphedeliste"/>
        <w:numPr>
          <w:ilvl w:val="0"/>
          <w:numId w:val="31"/>
        </w:numPr>
        <w:rPr>
          <w:rFonts w:ascii="Barlow Medium" w:hAnsi="Barlow Medium"/>
        </w:rPr>
      </w:pPr>
      <w:r w:rsidRPr="00232F47">
        <w:rPr>
          <w:rFonts w:ascii="Barlow Medium" w:hAnsi="Barlow Medium"/>
        </w:rPr>
        <w:t>Commander</w:t>
      </w:r>
      <w:r>
        <w:rPr>
          <w:rFonts w:ascii="Barlow Medium" w:hAnsi="Barlow Medium"/>
        </w:rPr>
        <w:t xml:space="preserve"> (si applicable) :</w:t>
      </w:r>
      <w:r w:rsidRPr="00232F47">
        <w:rPr>
          <w:rFonts w:ascii="Barlow Medium" w:hAnsi="Barlow Medium"/>
        </w:rPr>
        <w:t xml:space="preserve"> </w:t>
      </w:r>
    </w:p>
    <w:p w14:paraId="2F1B041D" w14:textId="2CE9522B" w:rsidR="00232F47" w:rsidRDefault="00232F47" w:rsidP="00232F47">
      <w:pPr>
        <w:pStyle w:val="Paragraphedeliste"/>
        <w:numPr>
          <w:ilvl w:val="1"/>
          <w:numId w:val="31"/>
        </w:numPr>
        <w:rPr>
          <w:rFonts w:ascii="Barlow Medium" w:hAnsi="Barlow Medium"/>
        </w:rPr>
      </w:pPr>
      <w:r w:rsidRPr="00232F47">
        <w:rPr>
          <w:rFonts w:ascii="Barlow Medium" w:hAnsi="Barlow Medium"/>
        </w:rPr>
        <w:t>Ordinateur</w:t>
      </w:r>
      <w:r>
        <w:rPr>
          <w:rFonts w:ascii="Barlow Medium" w:hAnsi="Barlow Medium"/>
        </w:rPr>
        <w:t>;</w:t>
      </w:r>
    </w:p>
    <w:p w14:paraId="64FC848F" w14:textId="6F8328AE" w:rsidR="00232F47" w:rsidRDefault="00232F47" w:rsidP="00232F47">
      <w:pPr>
        <w:pStyle w:val="Paragraphedeliste"/>
        <w:numPr>
          <w:ilvl w:val="1"/>
          <w:numId w:val="31"/>
        </w:numPr>
        <w:rPr>
          <w:rFonts w:ascii="Barlow Medium" w:hAnsi="Barlow Medium"/>
        </w:rPr>
      </w:pPr>
      <w:r w:rsidRPr="00232F47">
        <w:rPr>
          <w:rFonts w:ascii="Barlow Medium" w:hAnsi="Barlow Medium"/>
        </w:rPr>
        <w:t>Écouteurs</w:t>
      </w:r>
      <w:r>
        <w:rPr>
          <w:rFonts w:ascii="Barlow Medium" w:hAnsi="Barlow Medium"/>
        </w:rPr>
        <w:t>;</w:t>
      </w:r>
    </w:p>
    <w:p w14:paraId="42421626" w14:textId="07E17647" w:rsidR="00232F47" w:rsidRDefault="00232F47" w:rsidP="00232F47">
      <w:pPr>
        <w:pStyle w:val="Paragraphedeliste"/>
        <w:numPr>
          <w:ilvl w:val="1"/>
          <w:numId w:val="31"/>
        </w:numPr>
        <w:rPr>
          <w:rFonts w:ascii="Barlow Medium" w:hAnsi="Barlow Medium"/>
        </w:rPr>
      </w:pPr>
      <w:r w:rsidRPr="00232F47">
        <w:rPr>
          <w:rFonts w:ascii="Barlow Medium" w:hAnsi="Barlow Medium"/>
        </w:rPr>
        <w:t>Sour</w:t>
      </w:r>
      <w:r>
        <w:rPr>
          <w:rFonts w:ascii="Barlow Medium" w:hAnsi="Barlow Medium"/>
        </w:rPr>
        <w:t xml:space="preserve">is; </w:t>
      </w:r>
    </w:p>
    <w:p w14:paraId="2421AF77" w14:textId="393B3E1A" w:rsidR="00232F47" w:rsidRDefault="00232F47" w:rsidP="00232F47">
      <w:pPr>
        <w:pStyle w:val="Paragraphedeliste"/>
        <w:numPr>
          <w:ilvl w:val="1"/>
          <w:numId w:val="31"/>
        </w:numPr>
        <w:rPr>
          <w:rFonts w:ascii="Barlow Medium" w:hAnsi="Barlow Medium"/>
        </w:rPr>
      </w:pPr>
      <w:r w:rsidRPr="00232F47">
        <w:rPr>
          <w:rFonts w:ascii="Barlow Medium" w:hAnsi="Barlow Medium"/>
        </w:rPr>
        <w:t>Clavie</w:t>
      </w:r>
      <w:r>
        <w:rPr>
          <w:rFonts w:ascii="Barlow Medium" w:hAnsi="Barlow Medium"/>
        </w:rPr>
        <w:t>r</w:t>
      </w:r>
      <w:r w:rsidR="00260C4B">
        <w:rPr>
          <w:rFonts w:ascii="Barlow Medium" w:hAnsi="Barlow Medium"/>
        </w:rPr>
        <w:t>;</w:t>
      </w:r>
    </w:p>
    <w:p w14:paraId="30CA2B23" w14:textId="25D315CB" w:rsidR="000F2B05" w:rsidRDefault="000F2B05" w:rsidP="00232F47">
      <w:pPr>
        <w:pStyle w:val="Paragraphedeliste"/>
        <w:numPr>
          <w:ilvl w:val="1"/>
          <w:numId w:val="31"/>
        </w:numPr>
        <w:rPr>
          <w:rFonts w:ascii="Barlow Medium" w:hAnsi="Barlow Medium"/>
        </w:rPr>
      </w:pPr>
      <w:r>
        <w:rPr>
          <w:rFonts w:ascii="Barlow Medium" w:hAnsi="Barlow Medium"/>
        </w:rPr>
        <w:t>2</w:t>
      </w:r>
      <w:r w:rsidRPr="000F2B05">
        <w:rPr>
          <w:rFonts w:ascii="Barlow Medium" w:hAnsi="Barlow Medium"/>
          <w:vertAlign w:val="superscript"/>
        </w:rPr>
        <w:t>e</w:t>
      </w:r>
      <w:r>
        <w:rPr>
          <w:rFonts w:ascii="Barlow Medium" w:hAnsi="Barlow Medium"/>
        </w:rPr>
        <w:t xml:space="preserve"> écran;</w:t>
      </w:r>
    </w:p>
    <w:p w14:paraId="25776C56" w14:textId="461AA038" w:rsidR="000F2B05" w:rsidRDefault="000F2B05" w:rsidP="00232F47">
      <w:pPr>
        <w:pStyle w:val="Paragraphedeliste"/>
        <w:numPr>
          <w:ilvl w:val="1"/>
          <w:numId w:val="31"/>
        </w:numPr>
        <w:rPr>
          <w:rFonts w:ascii="Barlow Medium" w:hAnsi="Barlow Medium"/>
        </w:rPr>
      </w:pPr>
      <w:r>
        <w:rPr>
          <w:rFonts w:ascii="Barlow Medium" w:hAnsi="Barlow Medium"/>
        </w:rPr>
        <w:t>Fil</w:t>
      </w:r>
      <w:r w:rsidR="00912F68">
        <w:rPr>
          <w:rFonts w:ascii="Barlow Medium" w:hAnsi="Barlow Medium"/>
        </w:rPr>
        <w:t>s</w:t>
      </w:r>
      <w:r>
        <w:rPr>
          <w:rFonts w:ascii="Barlow Medium" w:hAnsi="Barlow Medium"/>
        </w:rPr>
        <w:t xml:space="preserve"> HDMI;</w:t>
      </w:r>
    </w:p>
    <w:p w14:paraId="2DF7C970" w14:textId="21E727B8" w:rsidR="000F2B05" w:rsidRDefault="000F2B05" w:rsidP="00232F47">
      <w:pPr>
        <w:pStyle w:val="Paragraphedeliste"/>
        <w:numPr>
          <w:ilvl w:val="1"/>
          <w:numId w:val="31"/>
        </w:numPr>
        <w:rPr>
          <w:rFonts w:ascii="Barlow Medium" w:hAnsi="Barlow Medium"/>
        </w:rPr>
      </w:pPr>
      <w:r>
        <w:rPr>
          <w:rFonts w:ascii="Barlow Medium" w:hAnsi="Barlow Medium"/>
        </w:rPr>
        <w:t>Masq</w:t>
      </w:r>
      <w:r w:rsidR="00912F68">
        <w:rPr>
          <w:rFonts w:ascii="Barlow Medium" w:hAnsi="Barlow Medium"/>
        </w:rPr>
        <w:t>ues de procédure</w:t>
      </w:r>
      <w:r>
        <w:rPr>
          <w:rFonts w:ascii="Barlow Medium" w:hAnsi="Barlow Medium"/>
        </w:rPr>
        <w:t xml:space="preserve">; </w:t>
      </w:r>
    </w:p>
    <w:p w14:paraId="71CB1112" w14:textId="0808232A" w:rsidR="00232F47" w:rsidRDefault="00232F47" w:rsidP="00232F47">
      <w:pPr>
        <w:pStyle w:val="Paragraphedeliste"/>
        <w:numPr>
          <w:ilvl w:val="0"/>
          <w:numId w:val="31"/>
        </w:numPr>
        <w:rPr>
          <w:rFonts w:ascii="Barlow Medium" w:hAnsi="Barlow Medium"/>
        </w:rPr>
      </w:pPr>
      <w:r>
        <w:rPr>
          <w:rFonts w:ascii="Barlow Medium" w:hAnsi="Barlow Medium"/>
        </w:rPr>
        <w:t>Programmer le courriel;</w:t>
      </w:r>
    </w:p>
    <w:p w14:paraId="3B39B6A2" w14:textId="3A314398" w:rsidR="00232F47" w:rsidRDefault="00232F47" w:rsidP="00232F47">
      <w:pPr>
        <w:pStyle w:val="Paragraphedeliste"/>
        <w:numPr>
          <w:ilvl w:val="0"/>
          <w:numId w:val="31"/>
        </w:numPr>
        <w:rPr>
          <w:rFonts w:ascii="Barlow Medium" w:hAnsi="Barlow Medium"/>
        </w:rPr>
      </w:pPr>
      <w:r>
        <w:rPr>
          <w:rFonts w:ascii="Barlow Medium" w:hAnsi="Barlow Medium"/>
        </w:rPr>
        <w:t>Activer la licence O365;</w:t>
      </w:r>
    </w:p>
    <w:p w14:paraId="53717016" w14:textId="0A2BD091" w:rsidR="00232F47" w:rsidRDefault="00232F47" w:rsidP="00232F47">
      <w:pPr>
        <w:pStyle w:val="Paragraphedeliste"/>
        <w:numPr>
          <w:ilvl w:val="0"/>
          <w:numId w:val="31"/>
        </w:numPr>
        <w:rPr>
          <w:rFonts w:ascii="Barlow Medium" w:hAnsi="Barlow Medium"/>
        </w:rPr>
      </w:pPr>
      <w:r>
        <w:rPr>
          <w:rFonts w:ascii="Barlow Medium" w:hAnsi="Barlow Medium"/>
        </w:rPr>
        <w:t>Commander une clé du bureau (si applicable);</w:t>
      </w:r>
    </w:p>
    <w:p w14:paraId="4DED1168" w14:textId="41AF8041" w:rsidR="00232F47" w:rsidRDefault="00724103" w:rsidP="00232F47">
      <w:pPr>
        <w:pStyle w:val="Paragraphedeliste"/>
        <w:numPr>
          <w:ilvl w:val="0"/>
          <w:numId w:val="31"/>
        </w:numPr>
        <w:rPr>
          <w:rFonts w:ascii="Barlow Medium" w:hAnsi="Barlow Medium"/>
        </w:rPr>
      </w:pPr>
      <w:r>
        <w:rPr>
          <w:rFonts w:ascii="Barlow Medium" w:hAnsi="Barlow Medium"/>
        </w:rPr>
        <w:t>Commander les chandails NAQ</w:t>
      </w:r>
      <w:r w:rsidR="00DB1131">
        <w:rPr>
          <w:rFonts w:ascii="Barlow Medium" w:hAnsi="Barlow Medium"/>
        </w:rPr>
        <w:t>;</w:t>
      </w:r>
    </w:p>
    <w:p w14:paraId="297F3FC5" w14:textId="3B11819E" w:rsidR="00724103" w:rsidRDefault="00724103" w:rsidP="00724103">
      <w:pPr>
        <w:pStyle w:val="Paragraphedeliste"/>
        <w:numPr>
          <w:ilvl w:val="1"/>
          <w:numId w:val="31"/>
        </w:numPr>
        <w:rPr>
          <w:rFonts w:ascii="Barlow Medium" w:hAnsi="Barlow Medium"/>
        </w:rPr>
      </w:pPr>
      <w:r>
        <w:rPr>
          <w:rFonts w:ascii="Barlow Medium" w:hAnsi="Barlow Medium"/>
        </w:rPr>
        <w:t xml:space="preserve">GRANDEUR? </w:t>
      </w:r>
      <w:r>
        <w:rPr>
          <w:rFonts w:ascii="Barlow Medium" w:hAnsi="Barlow Medium"/>
        </w:rPr>
        <w:tab/>
      </w:r>
      <w:r>
        <w:rPr>
          <w:rFonts w:ascii="Barlow Medium" w:hAnsi="Barlow Medium"/>
        </w:rPr>
        <w:tab/>
        <w:t>S / M / L / XL</w:t>
      </w:r>
    </w:p>
    <w:p w14:paraId="653F89D1" w14:textId="0168EC67" w:rsidR="00724103" w:rsidRDefault="00260C4B" w:rsidP="00232F47">
      <w:pPr>
        <w:pStyle w:val="Paragraphedeliste"/>
        <w:numPr>
          <w:ilvl w:val="0"/>
          <w:numId w:val="31"/>
        </w:numPr>
        <w:rPr>
          <w:rFonts w:ascii="Barlow Medium" w:hAnsi="Barlow Medium"/>
        </w:rPr>
      </w:pPr>
      <w:r>
        <w:rPr>
          <w:rFonts w:ascii="Barlow Medium" w:hAnsi="Barlow Medium"/>
        </w:rPr>
        <w:t>Partager les dossiers OneNote;</w:t>
      </w:r>
    </w:p>
    <w:p w14:paraId="3141E231" w14:textId="306625B6" w:rsidR="00260C4B" w:rsidRDefault="004820E8" w:rsidP="00232F47">
      <w:pPr>
        <w:pStyle w:val="Paragraphedeliste"/>
        <w:numPr>
          <w:ilvl w:val="0"/>
          <w:numId w:val="31"/>
        </w:numPr>
        <w:rPr>
          <w:rFonts w:ascii="Barlow Medium" w:hAnsi="Barlow Medium"/>
        </w:rPr>
      </w:pPr>
      <w:r>
        <w:rPr>
          <w:rFonts w:ascii="Barlow Medium" w:hAnsi="Barlow Medium"/>
        </w:rPr>
        <w:t>Passe de stationnement RIO (si applicable)</w:t>
      </w:r>
    </w:p>
    <w:p w14:paraId="2E3F2E1C" w14:textId="10078631" w:rsidR="00260C4B" w:rsidRDefault="00260C4B" w:rsidP="00232F47">
      <w:pPr>
        <w:pStyle w:val="Paragraphedeliste"/>
        <w:numPr>
          <w:ilvl w:val="0"/>
          <w:numId w:val="31"/>
        </w:numPr>
        <w:rPr>
          <w:rFonts w:ascii="Barlow Medium" w:hAnsi="Barlow Medium"/>
        </w:rPr>
      </w:pPr>
    </w:p>
    <w:p w14:paraId="08226512" w14:textId="5C785952" w:rsidR="00260C4B" w:rsidRPr="00232F47" w:rsidRDefault="00260C4B" w:rsidP="00232F47">
      <w:pPr>
        <w:pStyle w:val="Paragraphedeliste"/>
        <w:numPr>
          <w:ilvl w:val="0"/>
          <w:numId w:val="31"/>
        </w:numPr>
        <w:rPr>
          <w:rFonts w:ascii="Barlow Medium" w:hAnsi="Barlow Medium"/>
        </w:rPr>
      </w:pPr>
    </w:p>
    <w:p w14:paraId="40718714" w14:textId="77777777" w:rsidR="00232F47" w:rsidRDefault="00232F47">
      <w:pPr>
        <w:spacing w:after="0" w:line="240" w:lineRule="auto"/>
        <w:rPr>
          <w:rFonts w:ascii="Barlow Medium" w:hAnsi="Barlow Medium"/>
          <w:i/>
          <w:iCs/>
          <w:color w:val="EF3340" w:themeColor="accent2"/>
        </w:rPr>
      </w:pPr>
      <w:r>
        <w:rPr>
          <w:rFonts w:ascii="Barlow Medium" w:hAnsi="Barlow Medium"/>
          <w:i/>
          <w:iCs/>
          <w:color w:val="EF3340" w:themeColor="accent2"/>
        </w:rPr>
        <w:br w:type="page"/>
      </w:r>
    </w:p>
    <w:p w14:paraId="52DAA351" w14:textId="77777777" w:rsidR="00173688" w:rsidRPr="003B4084" w:rsidRDefault="00173688" w:rsidP="003B4084">
      <w:pPr>
        <w:jc w:val="center"/>
        <w:rPr>
          <w:rFonts w:ascii="Barlow Medium" w:hAnsi="Barlow Medium"/>
          <w:i/>
          <w:iCs/>
          <w:color w:val="EF3340" w:themeColor="accent2"/>
        </w:rPr>
      </w:pPr>
    </w:p>
    <w:p w14:paraId="50CAC40B" w14:textId="701CCBE7" w:rsidR="00232F47" w:rsidRPr="00232F47" w:rsidRDefault="00232F47" w:rsidP="00232F47">
      <w:pPr>
        <w:pStyle w:val="Num"/>
        <w:rPr>
          <w:rFonts w:ascii="Barlow Medium" w:hAnsi="Barlow Medium"/>
          <w:color w:val="00768F" w:themeColor="accent1"/>
        </w:rPr>
      </w:pPr>
      <w:r>
        <w:rPr>
          <w:rFonts w:ascii="Barlow Medium" w:hAnsi="Barlow Medium"/>
          <w:color w:val="00768F" w:themeColor="accent1"/>
        </w:rPr>
        <w:t>Phase 1</w:t>
      </w:r>
    </w:p>
    <w:tbl>
      <w:tblPr>
        <w:tblW w:w="102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00" w:firstRow="0" w:lastRow="0" w:firstColumn="0" w:lastColumn="0" w:noHBand="0" w:noVBand="0"/>
      </w:tblPr>
      <w:tblGrid>
        <w:gridCol w:w="9639"/>
        <w:gridCol w:w="567"/>
      </w:tblGrid>
      <w:tr w:rsidR="00173688" w:rsidRPr="00C67AE0" w14:paraId="2C901A33" w14:textId="77777777" w:rsidTr="007E7DF0">
        <w:trPr>
          <w:trHeight w:val="624"/>
        </w:trPr>
        <w:tc>
          <w:tcPr>
            <w:tcW w:w="9639" w:type="dxa"/>
            <w:shd w:val="clear" w:color="auto" w:fill="auto"/>
          </w:tcPr>
          <w:p w14:paraId="7DB338F6" w14:textId="021FE9C1" w:rsidR="00173688" w:rsidRPr="00C67AE0" w:rsidRDefault="00173688" w:rsidP="00111475">
            <w:pPr>
              <w:numPr>
                <w:ilvl w:val="0"/>
                <w:numId w:val="10"/>
              </w:numPr>
              <w:rPr>
                <w:rFonts w:ascii="Barlow Medium" w:hAnsi="Barlow Medium"/>
              </w:rPr>
            </w:pPr>
            <w:r w:rsidRPr="00C67AE0">
              <w:rPr>
                <w:rFonts w:ascii="Barlow Medium" w:hAnsi="Barlow Medium"/>
              </w:rPr>
              <w:t>S'assure</w:t>
            </w:r>
            <w:r w:rsidR="00111475" w:rsidRPr="00C67AE0">
              <w:rPr>
                <w:rFonts w:ascii="Barlow Medium" w:hAnsi="Barlow Medium"/>
              </w:rPr>
              <w:t>r</w:t>
            </w:r>
            <w:r w:rsidRPr="00C67AE0">
              <w:rPr>
                <w:rFonts w:ascii="Barlow Medium" w:hAnsi="Barlow Medium"/>
              </w:rPr>
              <w:t xml:space="preserve"> que le formulaire d'application d'emploi est bien complété par le nouvel </w:t>
            </w:r>
            <w:r w:rsidR="00111475" w:rsidRPr="00C67AE0">
              <w:rPr>
                <w:rFonts w:ascii="Barlow Medium" w:hAnsi="Barlow Medium"/>
              </w:rPr>
              <w:t>employ</w:t>
            </w:r>
            <w:r w:rsidR="003B4084">
              <w:rPr>
                <w:rFonts w:ascii="Barlow Medium" w:hAnsi="Barlow Medium"/>
              </w:rPr>
              <w:t>é (service de la paie);</w:t>
            </w:r>
          </w:p>
        </w:tc>
        <w:tc>
          <w:tcPr>
            <w:tcW w:w="567" w:type="dxa"/>
            <w:shd w:val="clear" w:color="auto" w:fill="auto"/>
          </w:tcPr>
          <w:p w14:paraId="5F9D31E5" w14:textId="77777777" w:rsidR="00173688" w:rsidRPr="00C67AE0" w:rsidRDefault="00173688" w:rsidP="00111475">
            <w:pPr>
              <w:rPr>
                <w:rFonts w:ascii="Barlow Medium" w:hAnsi="Barlow Medium"/>
              </w:rPr>
            </w:pPr>
            <w:r w:rsidRPr="00C67AE0">
              <w:rPr>
                <w:rFonts w:ascii="Barlow Medium" w:hAnsi="Barlow Medium"/>
              </w:rPr>
              <w:sym w:font="Bookshelf Symbol 3" w:char="F083"/>
            </w:r>
          </w:p>
        </w:tc>
      </w:tr>
      <w:tr w:rsidR="00173688" w:rsidRPr="00C67AE0" w14:paraId="5D4A3037" w14:textId="77777777" w:rsidTr="007E7DF0">
        <w:trPr>
          <w:trHeight w:val="624"/>
        </w:trPr>
        <w:tc>
          <w:tcPr>
            <w:tcW w:w="9639" w:type="dxa"/>
            <w:shd w:val="clear" w:color="auto" w:fill="auto"/>
          </w:tcPr>
          <w:p w14:paraId="2F49E19B" w14:textId="1C7B0741" w:rsidR="00173688" w:rsidRPr="00C67AE0" w:rsidRDefault="003B4084" w:rsidP="00111475">
            <w:pPr>
              <w:numPr>
                <w:ilvl w:val="0"/>
                <w:numId w:val="10"/>
              </w:numPr>
              <w:rPr>
                <w:rFonts w:ascii="Barlow Medium" w:hAnsi="Barlow Medium"/>
              </w:rPr>
            </w:pPr>
            <w:r>
              <w:rPr>
                <w:rFonts w:ascii="Barlow Medium" w:hAnsi="Barlow Medium"/>
              </w:rPr>
              <w:t>Présenter le guide de l’employé, et passer en revue les éléments les plus importants (horaires, conditions, etc.) et faire signer la feuille d’engagement à lire le manuel de l’employé;</w:t>
            </w:r>
          </w:p>
        </w:tc>
        <w:tc>
          <w:tcPr>
            <w:tcW w:w="567" w:type="dxa"/>
            <w:shd w:val="clear" w:color="auto" w:fill="auto"/>
          </w:tcPr>
          <w:p w14:paraId="4060D14C" w14:textId="77777777" w:rsidR="00173688" w:rsidRPr="00C67AE0" w:rsidRDefault="00173688" w:rsidP="00111475">
            <w:pPr>
              <w:rPr>
                <w:rFonts w:ascii="Barlow Medium" w:hAnsi="Barlow Medium"/>
              </w:rPr>
            </w:pPr>
            <w:r w:rsidRPr="00C67AE0">
              <w:rPr>
                <w:rFonts w:ascii="Barlow Medium" w:hAnsi="Barlow Medium"/>
              </w:rPr>
              <w:sym w:font="Bookshelf Symbol 3" w:char="F083"/>
            </w:r>
          </w:p>
        </w:tc>
      </w:tr>
      <w:tr w:rsidR="00173688" w:rsidRPr="00C67AE0" w14:paraId="78870775" w14:textId="77777777" w:rsidTr="007E7DF0">
        <w:trPr>
          <w:trHeight w:val="624"/>
        </w:trPr>
        <w:tc>
          <w:tcPr>
            <w:tcW w:w="9639" w:type="dxa"/>
            <w:shd w:val="clear" w:color="auto" w:fill="auto"/>
          </w:tcPr>
          <w:p w14:paraId="0228A57F" w14:textId="2C931491" w:rsidR="00173688" w:rsidRPr="00C67AE0" w:rsidRDefault="003B4084" w:rsidP="00111475">
            <w:pPr>
              <w:numPr>
                <w:ilvl w:val="0"/>
                <w:numId w:val="11"/>
              </w:numPr>
              <w:rPr>
                <w:rFonts w:ascii="Barlow Medium" w:hAnsi="Barlow Medium"/>
              </w:rPr>
            </w:pPr>
            <w:r>
              <w:rPr>
                <w:rFonts w:ascii="Barlow Medium" w:hAnsi="Barlow Medium"/>
              </w:rPr>
              <w:t>Présenter l’employé à l’équipe de NAQ;</w:t>
            </w:r>
          </w:p>
        </w:tc>
        <w:tc>
          <w:tcPr>
            <w:tcW w:w="567" w:type="dxa"/>
            <w:shd w:val="clear" w:color="auto" w:fill="auto"/>
          </w:tcPr>
          <w:p w14:paraId="6C61A1BF" w14:textId="77777777" w:rsidR="00173688" w:rsidRPr="00C67AE0" w:rsidRDefault="00173688" w:rsidP="00111475">
            <w:pPr>
              <w:rPr>
                <w:rFonts w:ascii="Barlow Medium" w:hAnsi="Barlow Medium"/>
              </w:rPr>
            </w:pPr>
            <w:r w:rsidRPr="00C67AE0">
              <w:rPr>
                <w:rFonts w:ascii="Barlow Medium" w:hAnsi="Barlow Medium"/>
              </w:rPr>
              <w:sym w:font="Bookshelf Symbol 3" w:char="F083"/>
            </w:r>
          </w:p>
        </w:tc>
      </w:tr>
      <w:tr w:rsidR="007D4E19" w:rsidRPr="00C67AE0" w14:paraId="7FFF45BF" w14:textId="77777777" w:rsidTr="007E7DF0">
        <w:trPr>
          <w:trHeight w:val="624"/>
        </w:trPr>
        <w:tc>
          <w:tcPr>
            <w:tcW w:w="9639" w:type="dxa"/>
            <w:shd w:val="clear" w:color="auto" w:fill="auto"/>
          </w:tcPr>
          <w:p w14:paraId="6F3619FF" w14:textId="49BB315B" w:rsidR="007D4E19" w:rsidRPr="00C67AE0" w:rsidRDefault="003B4084" w:rsidP="00111475">
            <w:pPr>
              <w:numPr>
                <w:ilvl w:val="0"/>
                <w:numId w:val="9"/>
              </w:numPr>
              <w:rPr>
                <w:rFonts w:ascii="Barlow Medium" w:hAnsi="Barlow Medium"/>
              </w:rPr>
            </w:pPr>
            <w:r>
              <w:rPr>
                <w:rFonts w:ascii="Barlow Medium" w:hAnsi="Barlow Medium"/>
              </w:rPr>
              <w:t>Faire la visite guidée du stade olympique, et expliquer les différents lieux et espaces communs (imprimantes, imprimerie, magasin et poste, service informatique, service de la paie, etc.); et identifier les cartons rouges pour premiers soins;</w:t>
            </w:r>
          </w:p>
        </w:tc>
        <w:tc>
          <w:tcPr>
            <w:tcW w:w="567" w:type="dxa"/>
            <w:shd w:val="clear" w:color="auto" w:fill="auto"/>
          </w:tcPr>
          <w:p w14:paraId="09904DA4" w14:textId="77777777" w:rsidR="007D4E19" w:rsidRPr="00C67AE0" w:rsidRDefault="007D4E19" w:rsidP="00111475">
            <w:pPr>
              <w:rPr>
                <w:rFonts w:ascii="Barlow Medium" w:hAnsi="Barlow Medium"/>
              </w:rPr>
            </w:pPr>
            <w:r w:rsidRPr="00C67AE0">
              <w:rPr>
                <w:rFonts w:ascii="Barlow Medium" w:hAnsi="Barlow Medium"/>
              </w:rPr>
              <w:sym w:font="Bookshelf Symbol 3" w:char="F083"/>
            </w:r>
          </w:p>
        </w:tc>
      </w:tr>
      <w:tr w:rsidR="00173688" w:rsidRPr="00C67AE0" w14:paraId="2E6BFB1A" w14:textId="77777777" w:rsidTr="007E7DF0">
        <w:trPr>
          <w:trHeight w:val="624"/>
        </w:trPr>
        <w:tc>
          <w:tcPr>
            <w:tcW w:w="9639" w:type="dxa"/>
            <w:shd w:val="clear" w:color="auto" w:fill="auto"/>
          </w:tcPr>
          <w:p w14:paraId="7F23A0ED" w14:textId="6BF41A3C" w:rsidR="00111475" w:rsidRPr="00C67AE0" w:rsidRDefault="003B4084" w:rsidP="00111475">
            <w:pPr>
              <w:numPr>
                <w:ilvl w:val="0"/>
                <w:numId w:val="9"/>
              </w:numPr>
              <w:rPr>
                <w:rFonts w:ascii="Barlow Medium" w:hAnsi="Barlow Medium"/>
              </w:rPr>
            </w:pPr>
            <w:r>
              <w:rPr>
                <w:rFonts w:ascii="Barlow Medium" w:hAnsi="Barlow Medium"/>
              </w:rPr>
              <w:t>Passer en revue le site internet de la fédération pour montrer où se trouve les documents pertinents à la fédération (RG et autres);</w:t>
            </w:r>
          </w:p>
        </w:tc>
        <w:tc>
          <w:tcPr>
            <w:tcW w:w="567" w:type="dxa"/>
            <w:shd w:val="clear" w:color="auto" w:fill="auto"/>
          </w:tcPr>
          <w:p w14:paraId="14E19DB6" w14:textId="77777777" w:rsidR="00173688" w:rsidRPr="00C67AE0" w:rsidRDefault="00173688" w:rsidP="00111475">
            <w:pPr>
              <w:rPr>
                <w:rFonts w:ascii="Barlow Medium" w:hAnsi="Barlow Medium"/>
              </w:rPr>
            </w:pPr>
            <w:r w:rsidRPr="00C67AE0">
              <w:rPr>
                <w:rFonts w:ascii="Barlow Medium" w:hAnsi="Barlow Medium"/>
              </w:rPr>
              <w:sym w:font="Bookshelf Symbol 3" w:char="F083"/>
            </w:r>
          </w:p>
        </w:tc>
      </w:tr>
      <w:tr w:rsidR="00111475" w:rsidRPr="00C67AE0" w14:paraId="653097E6" w14:textId="77777777" w:rsidTr="007E7DF0">
        <w:trPr>
          <w:trHeight w:val="624"/>
        </w:trPr>
        <w:tc>
          <w:tcPr>
            <w:tcW w:w="9639" w:type="dxa"/>
            <w:shd w:val="clear" w:color="auto" w:fill="auto"/>
          </w:tcPr>
          <w:p w14:paraId="319AE181" w14:textId="1CB2F339" w:rsidR="00111475" w:rsidRPr="00C67AE0" w:rsidRDefault="003B4084" w:rsidP="00111475">
            <w:pPr>
              <w:numPr>
                <w:ilvl w:val="0"/>
                <w:numId w:val="9"/>
              </w:numPr>
              <w:rPr>
                <w:rFonts w:ascii="Barlow Medium" w:hAnsi="Barlow Medium"/>
              </w:rPr>
            </w:pPr>
            <w:r>
              <w:rPr>
                <w:rFonts w:ascii="Barlow Medium" w:hAnsi="Barlow Medium"/>
              </w:rPr>
              <w:t>Présenter le nouvel employé aux autres fédérations aquatiques, et aux membres du conseil d’administration de NAQ;</w:t>
            </w:r>
          </w:p>
        </w:tc>
        <w:tc>
          <w:tcPr>
            <w:tcW w:w="567" w:type="dxa"/>
            <w:shd w:val="clear" w:color="auto" w:fill="auto"/>
          </w:tcPr>
          <w:p w14:paraId="1DC9E3B0" w14:textId="03D0A440" w:rsidR="00111475" w:rsidRPr="00C67AE0" w:rsidRDefault="00111475" w:rsidP="00111475">
            <w:pPr>
              <w:rPr>
                <w:rFonts w:ascii="Barlow Medium" w:hAnsi="Barlow Medium"/>
              </w:rPr>
            </w:pPr>
            <w:r w:rsidRPr="00C67AE0">
              <w:rPr>
                <w:rFonts w:ascii="Barlow Medium" w:hAnsi="Barlow Medium"/>
              </w:rPr>
              <w:sym w:font="Bookshelf Symbol 3" w:char="F083"/>
            </w:r>
          </w:p>
        </w:tc>
      </w:tr>
      <w:tr w:rsidR="00173688" w:rsidRPr="00C67AE0" w14:paraId="19C8B45F" w14:textId="77777777" w:rsidTr="007E7DF0">
        <w:trPr>
          <w:trHeight w:val="624"/>
        </w:trPr>
        <w:tc>
          <w:tcPr>
            <w:tcW w:w="9639" w:type="dxa"/>
            <w:shd w:val="clear" w:color="auto" w:fill="auto"/>
          </w:tcPr>
          <w:p w14:paraId="7F8CDFD2" w14:textId="3CDB7F54" w:rsidR="00173688" w:rsidRPr="00C67AE0" w:rsidRDefault="003B4084" w:rsidP="00111475">
            <w:pPr>
              <w:numPr>
                <w:ilvl w:val="0"/>
                <w:numId w:val="9"/>
              </w:numPr>
              <w:rPr>
                <w:rFonts w:ascii="Barlow Medium" w:hAnsi="Barlow Medium"/>
              </w:rPr>
            </w:pPr>
            <w:r>
              <w:rPr>
                <w:rFonts w:ascii="Barlow Medium" w:hAnsi="Barlow Medium"/>
              </w:rPr>
              <w:t>Passer en revue la procédure de réservation des locaux du RLSQ;</w:t>
            </w:r>
          </w:p>
        </w:tc>
        <w:tc>
          <w:tcPr>
            <w:tcW w:w="567" w:type="dxa"/>
            <w:shd w:val="clear" w:color="auto" w:fill="auto"/>
          </w:tcPr>
          <w:p w14:paraId="5A737126" w14:textId="77777777" w:rsidR="00173688" w:rsidRPr="00C67AE0" w:rsidRDefault="00173688" w:rsidP="00111475">
            <w:pPr>
              <w:rPr>
                <w:rFonts w:ascii="Barlow Medium" w:hAnsi="Barlow Medium"/>
              </w:rPr>
            </w:pPr>
            <w:r w:rsidRPr="00C67AE0">
              <w:rPr>
                <w:rFonts w:ascii="Barlow Medium" w:hAnsi="Barlow Medium"/>
              </w:rPr>
              <w:sym w:font="Bookshelf Symbol 3" w:char="F083"/>
            </w:r>
          </w:p>
        </w:tc>
      </w:tr>
      <w:tr w:rsidR="00694652" w:rsidRPr="00C67AE0" w14:paraId="5EA409D8" w14:textId="77777777" w:rsidTr="007E7DF0">
        <w:trPr>
          <w:trHeight w:val="624"/>
        </w:trPr>
        <w:tc>
          <w:tcPr>
            <w:tcW w:w="9639" w:type="dxa"/>
            <w:shd w:val="clear" w:color="auto" w:fill="auto"/>
          </w:tcPr>
          <w:p w14:paraId="17F7A4BC" w14:textId="5313227A" w:rsidR="00111475" w:rsidRPr="00C67AE0" w:rsidRDefault="003B4084" w:rsidP="00111475">
            <w:pPr>
              <w:numPr>
                <w:ilvl w:val="0"/>
                <w:numId w:val="9"/>
              </w:numPr>
              <w:rPr>
                <w:rFonts w:ascii="Barlow Medium" w:hAnsi="Barlow Medium"/>
              </w:rPr>
            </w:pPr>
            <w:r>
              <w:rPr>
                <w:rFonts w:ascii="Barlow Medium" w:hAnsi="Barlow Medium"/>
              </w:rPr>
              <w:t>Présenter à l’employé son espace de travail et lui remettre :</w:t>
            </w:r>
          </w:p>
          <w:p w14:paraId="1A38208C" w14:textId="413E1C23" w:rsidR="00694652" w:rsidRDefault="003B4084" w:rsidP="00111475">
            <w:pPr>
              <w:numPr>
                <w:ilvl w:val="1"/>
                <w:numId w:val="9"/>
              </w:numPr>
              <w:tabs>
                <w:tab w:val="clear" w:pos="1440"/>
                <w:tab w:val="num" w:pos="762"/>
              </w:tabs>
              <w:ind w:left="748" w:hanging="336"/>
              <w:rPr>
                <w:rFonts w:ascii="Barlow Medium" w:hAnsi="Barlow Medium"/>
              </w:rPr>
            </w:pPr>
            <w:r>
              <w:rPr>
                <w:rFonts w:ascii="Barlow Medium" w:hAnsi="Barlow Medium"/>
              </w:rPr>
              <w:t>Ordinateur portable et</w:t>
            </w:r>
            <w:r w:rsidR="000F2B05">
              <w:rPr>
                <w:rFonts w:ascii="Barlow Medium" w:hAnsi="Barlow Medium"/>
              </w:rPr>
              <w:t>, fil HDMI et</w:t>
            </w:r>
            <w:r>
              <w:rPr>
                <w:rFonts w:ascii="Barlow Medium" w:hAnsi="Barlow Medium"/>
              </w:rPr>
              <w:t xml:space="preserve"> 2</w:t>
            </w:r>
            <w:r w:rsidRPr="003B4084">
              <w:rPr>
                <w:rFonts w:ascii="Barlow Medium" w:hAnsi="Barlow Medium"/>
                <w:vertAlign w:val="superscript"/>
              </w:rPr>
              <w:t>e</w:t>
            </w:r>
            <w:r>
              <w:rPr>
                <w:rFonts w:ascii="Barlow Medium" w:hAnsi="Barlow Medium"/>
              </w:rPr>
              <w:t xml:space="preserve"> écran</w:t>
            </w:r>
            <w:r w:rsidR="00232F47">
              <w:rPr>
                <w:rFonts w:ascii="Barlow Medium" w:hAnsi="Barlow Medium"/>
              </w:rPr>
              <w:t>;</w:t>
            </w:r>
          </w:p>
          <w:p w14:paraId="70D7D19E" w14:textId="1FC4C4F2" w:rsidR="003B4084" w:rsidRDefault="003B4084" w:rsidP="00111475">
            <w:pPr>
              <w:numPr>
                <w:ilvl w:val="1"/>
                <w:numId w:val="9"/>
              </w:numPr>
              <w:tabs>
                <w:tab w:val="clear" w:pos="1440"/>
                <w:tab w:val="num" w:pos="762"/>
              </w:tabs>
              <w:ind w:left="748" w:hanging="336"/>
              <w:rPr>
                <w:rFonts w:ascii="Barlow Medium" w:hAnsi="Barlow Medium"/>
              </w:rPr>
            </w:pPr>
            <w:r>
              <w:rPr>
                <w:rFonts w:ascii="Barlow Medium" w:hAnsi="Barlow Medium"/>
              </w:rPr>
              <w:t>Souris, clavier (si applicable)</w:t>
            </w:r>
            <w:r w:rsidR="00232F47">
              <w:rPr>
                <w:rFonts w:ascii="Barlow Medium" w:hAnsi="Barlow Medium"/>
              </w:rPr>
              <w:t>;</w:t>
            </w:r>
          </w:p>
          <w:p w14:paraId="4BBD8C09" w14:textId="77777777" w:rsidR="003B4084" w:rsidRDefault="00232F47" w:rsidP="00111475">
            <w:pPr>
              <w:numPr>
                <w:ilvl w:val="1"/>
                <w:numId w:val="9"/>
              </w:numPr>
              <w:tabs>
                <w:tab w:val="clear" w:pos="1440"/>
                <w:tab w:val="num" w:pos="762"/>
              </w:tabs>
              <w:ind w:left="748" w:hanging="336"/>
              <w:rPr>
                <w:rFonts w:ascii="Barlow Medium" w:hAnsi="Barlow Medium"/>
              </w:rPr>
            </w:pPr>
            <w:r>
              <w:rPr>
                <w:rFonts w:ascii="Barlow Medium" w:hAnsi="Barlow Medium"/>
              </w:rPr>
              <w:t>Écouteurs sans fils;</w:t>
            </w:r>
          </w:p>
          <w:p w14:paraId="637E9CB5" w14:textId="77777777" w:rsidR="00232F47" w:rsidRDefault="00232F47" w:rsidP="00111475">
            <w:pPr>
              <w:numPr>
                <w:ilvl w:val="1"/>
                <w:numId w:val="9"/>
              </w:numPr>
              <w:tabs>
                <w:tab w:val="clear" w:pos="1440"/>
                <w:tab w:val="num" w:pos="762"/>
              </w:tabs>
              <w:ind w:left="748" w:hanging="336"/>
              <w:rPr>
                <w:rFonts w:ascii="Barlow Medium" w:hAnsi="Barlow Medium"/>
              </w:rPr>
            </w:pPr>
            <w:r>
              <w:rPr>
                <w:rFonts w:ascii="Barlow Medium" w:hAnsi="Barlow Medium"/>
              </w:rPr>
              <w:t>Clé du bureau (si applicable);</w:t>
            </w:r>
          </w:p>
          <w:p w14:paraId="7AE6A826" w14:textId="04D825B1" w:rsidR="00232F47" w:rsidRDefault="00232F47" w:rsidP="00111475">
            <w:pPr>
              <w:numPr>
                <w:ilvl w:val="1"/>
                <w:numId w:val="9"/>
              </w:numPr>
              <w:tabs>
                <w:tab w:val="clear" w:pos="1440"/>
                <w:tab w:val="num" w:pos="762"/>
              </w:tabs>
              <w:ind w:left="748" w:hanging="336"/>
              <w:rPr>
                <w:rFonts w:ascii="Barlow Medium" w:hAnsi="Barlow Medium"/>
              </w:rPr>
            </w:pPr>
            <w:r>
              <w:rPr>
                <w:rFonts w:ascii="Barlow Medium" w:hAnsi="Barlow Medium"/>
              </w:rPr>
              <w:t>Chandails NAQ (si applicable);</w:t>
            </w:r>
          </w:p>
          <w:p w14:paraId="43BC53C3" w14:textId="732AB63D" w:rsidR="00232F47" w:rsidRPr="00232F47" w:rsidRDefault="000F2B05" w:rsidP="00232F47">
            <w:pPr>
              <w:numPr>
                <w:ilvl w:val="1"/>
                <w:numId w:val="9"/>
              </w:numPr>
              <w:tabs>
                <w:tab w:val="clear" w:pos="1440"/>
                <w:tab w:val="num" w:pos="762"/>
              </w:tabs>
              <w:ind w:left="748" w:hanging="336"/>
              <w:rPr>
                <w:rFonts w:ascii="Barlow Medium" w:hAnsi="Barlow Medium"/>
              </w:rPr>
            </w:pPr>
            <w:r>
              <w:rPr>
                <w:rFonts w:ascii="Barlow Medium" w:hAnsi="Barlow Medium"/>
              </w:rPr>
              <w:t>Masque</w:t>
            </w:r>
            <w:r w:rsidR="00DB1131">
              <w:rPr>
                <w:rFonts w:ascii="Barlow Medium" w:hAnsi="Barlow Medium"/>
              </w:rPr>
              <w:t>s</w:t>
            </w:r>
            <w:r>
              <w:rPr>
                <w:rFonts w:ascii="Barlow Medium" w:hAnsi="Barlow Medium"/>
              </w:rPr>
              <w:t xml:space="preserve"> et s</w:t>
            </w:r>
            <w:r w:rsidR="00232F47">
              <w:rPr>
                <w:rFonts w:ascii="Barlow Medium" w:hAnsi="Barlow Medium"/>
              </w:rPr>
              <w:t>ac à dos NAQ</w:t>
            </w:r>
            <w:r w:rsidR="00260C4B">
              <w:rPr>
                <w:rFonts w:ascii="Barlow Medium" w:hAnsi="Barlow Medium"/>
              </w:rPr>
              <w:t>.</w:t>
            </w:r>
          </w:p>
        </w:tc>
        <w:tc>
          <w:tcPr>
            <w:tcW w:w="567" w:type="dxa"/>
            <w:shd w:val="clear" w:color="auto" w:fill="auto"/>
          </w:tcPr>
          <w:p w14:paraId="2AE642F9" w14:textId="77777777" w:rsidR="00694652" w:rsidRPr="00C67AE0" w:rsidRDefault="00694652" w:rsidP="00111475">
            <w:pPr>
              <w:rPr>
                <w:rFonts w:ascii="Barlow Medium" w:hAnsi="Barlow Medium"/>
              </w:rPr>
            </w:pPr>
            <w:r w:rsidRPr="00C67AE0">
              <w:rPr>
                <w:rFonts w:ascii="Barlow Medium" w:hAnsi="Barlow Medium"/>
              </w:rPr>
              <w:sym w:font="Bookshelf Symbol 3" w:char="F083"/>
            </w:r>
          </w:p>
        </w:tc>
      </w:tr>
      <w:tr w:rsidR="00694652" w:rsidRPr="00C67AE0" w14:paraId="5A26B982" w14:textId="77777777" w:rsidTr="007E7DF0">
        <w:trPr>
          <w:trHeight w:val="624"/>
        </w:trPr>
        <w:tc>
          <w:tcPr>
            <w:tcW w:w="9639" w:type="dxa"/>
            <w:shd w:val="clear" w:color="auto" w:fill="auto"/>
          </w:tcPr>
          <w:p w14:paraId="70334D46" w14:textId="77777777" w:rsidR="00694652" w:rsidRDefault="00232F47" w:rsidP="00111475">
            <w:pPr>
              <w:numPr>
                <w:ilvl w:val="0"/>
                <w:numId w:val="9"/>
              </w:numPr>
              <w:rPr>
                <w:rFonts w:ascii="Barlow Medium" w:hAnsi="Barlow Medium"/>
              </w:rPr>
            </w:pPr>
            <w:r>
              <w:rPr>
                <w:rFonts w:ascii="Barlow Medium" w:hAnsi="Barlow Medium"/>
              </w:rPr>
              <w:t>Passer en revue l’environnement de travail :</w:t>
            </w:r>
          </w:p>
          <w:p w14:paraId="060E8ACA" w14:textId="77777777" w:rsidR="00232F47" w:rsidRDefault="00232F47" w:rsidP="00232F47">
            <w:pPr>
              <w:numPr>
                <w:ilvl w:val="1"/>
                <w:numId w:val="9"/>
              </w:numPr>
              <w:tabs>
                <w:tab w:val="clear" w:pos="1440"/>
                <w:tab w:val="num" w:pos="762"/>
              </w:tabs>
              <w:ind w:left="748" w:hanging="336"/>
              <w:rPr>
                <w:rFonts w:ascii="Barlow Medium" w:hAnsi="Barlow Medium"/>
              </w:rPr>
            </w:pPr>
            <w:r>
              <w:rPr>
                <w:rFonts w:ascii="Barlow Medium" w:hAnsi="Barlow Medium"/>
              </w:rPr>
              <w:t>Adresse courriel;</w:t>
            </w:r>
          </w:p>
          <w:p w14:paraId="3E093EC5" w14:textId="6F401138" w:rsidR="00232F47" w:rsidRDefault="00232F47" w:rsidP="00232F47">
            <w:pPr>
              <w:numPr>
                <w:ilvl w:val="1"/>
                <w:numId w:val="9"/>
              </w:numPr>
              <w:tabs>
                <w:tab w:val="clear" w:pos="1440"/>
                <w:tab w:val="num" w:pos="762"/>
              </w:tabs>
              <w:ind w:left="748" w:hanging="336"/>
              <w:rPr>
                <w:rFonts w:ascii="Barlow Medium" w:hAnsi="Barlow Medium"/>
              </w:rPr>
            </w:pPr>
            <w:r>
              <w:rPr>
                <w:rFonts w:ascii="Barlow Medium" w:hAnsi="Barlow Medium"/>
              </w:rPr>
              <w:t>O365</w:t>
            </w:r>
            <w:r w:rsidR="00260C4B">
              <w:rPr>
                <w:rFonts w:ascii="Barlow Medium" w:hAnsi="Barlow Medium"/>
              </w:rPr>
              <w:t xml:space="preserve"> et OneNote</w:t>
            </w:r>
            <w:r>
              <w:rPr>
                <w:rFonts w:ascii="Barlow Medium" w:hAnsi="Barlow Medium"/>
              </w:rPr>
              <w:t>;</w:t>
            </w:r>
          </w:p>
          <w:p w14:paraId="034F4FBC" w14:textId="77777777" w:rsidR="00232F47" w:rsidRDefault="00232F47" w:rsidP="00232F47">
            <w:pPr>
              <w:numPr>
                <w:ilvl w:val="1"/>
                <w:numId w:val="9"/>
              </w:numPr>
              <w:tabs>
                <w:tab w:val="clear" w:pos="1440"/>
                <w:tab w:val="num" w:pos="762"/>
              </w:tabs>
              <w:ind w:left="748" w:hanging="336"/>
              <w:rPr>
                <w:rFonts w:ascii="Barlow Medium" w:hAnsi="Barlow Medium"/>
              </w:rPr>
            </w:pPr>
            <w:r>
              <w:rPr>
                <w:rFonts w:ascii="Barlow Medium" w:hAnsi="Barlow Medium"/>
              </w:rPr>
              <w:t>Gestion de la documentation informatique;</w:t>
            </w:r>
          </w:p>
          <w:p w14:paraId="561A96EF" w14:textId="54C6FE25" w:rsidR="00232F47" w:rsidRPr="00232F47" w:rsidRDefault="00232F47" w:rsidP="00232F47">
            <w:pPr>
              <w:numPr>
                <w:ilvl w:val="1"/>
                <w:numId w:val="9"/>
              </w:numPr>
              <w:tabs>
                <w:tab w:val="clear" w:pos="1440"/>
                <w:tab w:val="num" w:pos="762"/>
              </w:tabs>
              <w:ind w:left="748" w:hanging="336"/>
              <w:rPr>
                <w:rFonts w:ascii="Barlow Medium" w:hAnsi="Barlow Medium"/>
              </w:rPr>
            </w:pPr>
            <w:r>
              <w:rPr>
                <w:rFonts w:ascii="Barlow Medium" w:hAnsi="Barlow Medium"/>
              </w:rPr>
              <w:t>Accès au Z et documentation relative au poste;</w:t>
            </w:r>
          </w:p>
        </w:tc>
        <w:tc>
          <w:tcPr>
            <w:tcW w:w="567" w:type="dxa"/>
            <w:shd w:val="clear" w:color="auto" w:fill="auto"/>
          </w:tcPr>
          <w:p w14:paraId="551D2524" w14:textId="77777777" w:rsidR="00694652" w:rsidRPr="00C67AE0" w:rsidRDefault="00694652" w:rsidP="00111475">
            <w:pPr>
              <w:rPr>
                <w:rFonts w:ascii="Barlow Medium" w:hAnsi="Barlow Medium"/>
              </w:rPr>
            </w:pPr>
            <w:r w:rsidRPr="00C67AE0">
              <w:rPr>
                <w:rFonts w:ascii="Barlow Medium" w:hAnsi="Barlow Medium"/>
              </w:rPr>
              <w:sym w:font="Bookshelf Symbol 3" w:char="F083"/>
            </w:r>
          </w:p>
        </w:tc>
      </w:tr>
    </w:tbl>
    <w:p w14:paraId="70CD3EFC" w14:textId="77777777" w:rsidR="00232F47" w:rsidRDefault="00232F47" w:rsidP="00111475">
      <w:pPr>
        <w:rPr>
          <w:rFonts w:ascii="Barlow Medium" w:hAnsi="Barlow Medium"/>
        </w:rPr>
      </w:pPr>
    </w:p>
    <w:tbl>
      <w:tblPr>
        <w:tblStyle w:val="Grilledutableau"/>
        <w:tblW w:w="10186" w:type="dxa"/>
        <w:tblLook w:val="04A0" w:firstRow="1" w:lastRow="0" w:firstColumn="1" w:lastColumn="0" w:noHBand="0" w:noVBand="1"/>
      </w:tblPr>
      <w:tblGrid>
        <w:gridCol w:w="2941"/>
        <w:gridCol w:w="236"/>
        <w:gridCol w:w="1800"/>
        <w:gridCol w:w="230"/>
        <w:gridCol w:w="2868"/>
        <w:gridCol w:w="236"/>
        <w:gridCol w:w="1875"/>
      </w:tblGrid>
      <w:tr w:rsidR="00232F47" w14:paraId="123410EB" w14:textId="77777777" w:rsidTr="00040D9F"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F62CC1" w14:textId="77777777" w:rsidR="00232F47" w:rsidRDefault="00232F47" w:rsidP="00040D9F">
            <w:pPr>
              <w:rPr>
                <w:rFonts w:ascii="Barlow Medium" w:hAnsi="Barlow Medium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B1FAE78" w14:textId="77777777" w:rsidR="00232F47" w:rsidRDefault="00232F47" w:rsidP="00040D9F">
            <w:pPr>
              <w:rPr>
                <w:rFonts w:ascii="Barlow Medium" w:hAnsi="Barlow Medium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7520EF" w14:textId="77777777" w:rsidR="00232F47" w:rsidRDefault="00232F47" w:rsidP="00040D9F">
            <w:pPr>
              <w:rPr>
                <w:rFonts w:ascii="Barlow Medium" w:hAnsi="Barlow Medium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4D7D6DE1" w14:textId="77777777" w:rsidR="00232F47" w:rsidRDefault="00232F47" w:rsidP="00040D9F">
            <w:pPr>
              <w:rPr>
                <w:rFonts w:ascii="Barlow Medium" w:hAnsi="Barlow Medium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ED30A5" w14:textId="77777777" w:rsidR="00232F47" w:rsidRDefault="00232F47" w:rsidP="00040D9F">
            <w:pPr>
              <w:rPr>
                <w:rFonts w:ascii="Barlow Medium" w:hAnsi="Barlow Medium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97016F7" w14:textId="77777777" w:rsidR="00232F47" w:rsidRDefault="00232F47" w:rsidP="00040D9F">
            <w:pPr>
              <w:rPr>
                <w:rFonts w:ascii="Barlow Medium" w:hAnsi="Barlow Medium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2DC038" w14:textId="77777777" w:rsidR="00232F47" w:rsidRDefault="00232F47" w:rsidP="00040D9F">
            <w:pPr>
              <w:rPr>
                <w:rFonts w:ascii="Barlow Medium" w:hAnsi="Barlow Medium"/>
              </w:rPr>
            </w:pPr>
          </w:p>
        </w:tc>
      </w:tr>
      <w:tr w:rsidR="00232F47" w14:paraId="61AAF458" w14:textId="77777777" w:rsidTr="00040D9F">
        <w:tc>
          <w:tcPr>
            <w:tcW w:w="2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79C269" w14:textId="77777777" w:rsidR="00232F47" w:rsidRDefault="00232F47" w:rsidP="00040D9F">
            <w:pPr>
              <w:rPr>
                <w:rFonts w:ascii="Barlow Medium" w:hAnsi="Barlow Medium"/>
              </w:rPr>
            </w:pPr>
            <w:r>
              <w:rPr>
                <w:rFonts w:ascii="Barlow Medium" w:hAnsi="Barlow Medium"/>
              </w:rPr>
              <w:t>Signature de la direction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4243B71" w14:textId="77777777" w:rsidR="00232F47" w:rsidRDefault="00232F47" w:rsidP="00040D9F">
            <w:pPr>
              <w:rPr>
                <w:rFonts w:ascii="Barlow Medium" w:hAnsi="Barlow Mediu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093D49" w14:textId="77777777" w:rsidR="00232F47" w:rsidRDefault="00232F47" w:rsidP="00040D9F">
            <w:pPr>
              <w:rPr>
                <w:rFonts w:ascii="Barlow Medium" w:hAnsi="Barlow Medium"/>
              </w:rPr>
            </w:pPr>
            <w:r>
              <w:rPr>
                <w:rFonts w:ascii="Barlow Medium" w:hAnsi="Barlow Medium"/>
              </w:rPr>
              <w:t>Date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2680EE31" w14:textId="77777777" w:rsidR="00232F47" w:rsidRDefault="00232F47" w:rsidP="00040D9F">
            <w:pPr>
              <w:rPr>
                <w:rFonts w:ascii="Barlow Medium" w:hAnsi="Barlow Medium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B3E8B05" w14:textId="77777777" w:rsidR="00232F47" w:rsidRDefault="00232F47" w:rsidP="00040D9F">
            <w:pPr>
              <w:rPr>
                <w:rFonts w:ascii="Barlow Medium" w:hAnsi="Barlow Medium"/>
              </w:rPr>
            </w:pPr>
            <w:r>
              <w:rPr>
                <w:rFonts w:ascii="Barlow Medium" w:hAnsi="Barlow Medium"/>
              </w:rPr>
              <w:t>Signature de l’employé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96801A6" w14:textId="77777777" w:rsidR="00232F47" w:rsidRDefault="00232F47" w:rsidP="00040D9F">
            <w:pPr>
              <w:rPr>
                <w:rFonts w:ascii="Barlow Medium" w:hAnsi="Barlow Medium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143E68" w14:textId="77777777" w:rsidR="00232F47" w:rsidRDefault="00232F47" w:rsidP="00040D9F">
            <w:pPr>
              <w:rPr>
                <w:rFonts w:ascii="Barlow Medium" w:hAnsi="Barlow Medium"/>
              </w:rPr>
            </w:pPr>
            <w:r>
              <w:rPr>
                <w:rFonts w:ascii="Barlow Medium" w:hAnsi="Barlow Medium"/>
              </w:rPr>
              <w:t>Date</w:t>
            </w:r>
          </w:p>
        </w:tc>
      </w:tr>
    </w:tbl>
    <w:p w14:paraId="3E0300BB" w14:textId="314CF7DA" w:rsidR="000F3CAA" w:rsidRDefault="00173688" w:rsidP="00111475">
      <w:pPr>
        <w:rPr>
          <w:rFonts w:ascii="Barlow Medium" w:hAnsi="Barlow Medium"/>
        </w:rPr>
      </w:pPr>
      <w:r w:rsidRPr="00C67AE0">
        <w:rPr>
          <w:rFonts w:ascii="Barlow Medium" w:hAnsi="Barlow Medium"/>
        </w:rPr>
        <w:t xml:space="preserve">  </w:t>
      </w:r>
    </w:p>
    <w:p w14:paraId="5C80B920" w14:textId="607E251C" w:rsidR="00232F47" w:rsidRDefault="00232F47" w:rsidP="00232F47">
      <w:pPr>
        <w:pStyle w:val="Num"/>
        <w:rPr>
          <w:rFonts w:ascii="Barlow Medium" w:hAnsi="Barlow Medium"/>
          <w:color w:val="00768F" w:themeColor="accent1"/>
        </w:rPr>
      </w:pPr>
      <w:r w:rsidRPr="00232F47">
        <w:rPr>
          <w:rFonts w:ascii="Barlow Medium" w:hAnsi="Barlow Medium"/>
          <w:color w:val="00768F" w:themeColor="accent1"/>
        </w:rPr>
        <w:t>Phase 2</w:t>
      </w:r>
      <w:r>
        <w:rPr>
          <w:rFonts w:ascii="Barlow Medium" w:hAnsi="Barlow Medium"/>
          <w:color w:val="00768F" w:themeColor="accent1"/>
        </w:rPr>
        <w:t xml:space="preserve"> (si applicable)</w:t>
      </w:r>
    </w:p>
    <w:tbl>
      <w:tblPr>
        <w:tblW w:w="102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00" w:firstRow="0" w:lastRow="0" w:firstColumn="0" w:lastColumn="0" w:noHBand="0" w:noVBand="0"/>
      </w:tblPr>
      <w:tblGrid>
        <w:gridCol w:w="9639"/>
        <w:gridCol w:w="567"/>
      </w:tblGrid>
      <w:tr w:rsidR="00232F47" w:rsidRPr="00C67AE0" w14:paraId="4E9CB557" w14:textId="77777777" w:rsidTr="00040D9F">
        <w:trPr>
          <w:trHeight w:val="624"/>
        </w:trPr>
        <w:tc>
          <w:tcPr>
            <w:tcW w:w="9639" w:type="dxa"/>
            <w:shd w:val="clear" w:color="auto" w:fill="auto"/>
          </w:tcPr>
          <w:p w14:paraId="16FDDDE4" w14:textId="77777777" w:rsidR="00232F47" w:rsidRPr="00C67AE0" w:rsidRDefault="00232F47" w:rsidP="00232F47">
            <w:pPr>
              <w:numPr>
                <w:ilvl w:val="0"/>
                <w:numId w:val="9"/>
              </w:numPr>
              <w:rPr>
                <w:rFonts w:ascii="Barlow Medium" w:hAnsi="Barlow Medium"/>
              </w:rPr>
            </w:pPr>
            <w:r w:rsidRPr="00C67AE0">
              <w:rPr>
                <w:rFonts w:ascii="Barlow Medium" w:hAnsi="Barlow Medium"/>
              </w:rPr>
              <w:t>Remettre à l’employ</w:t>
            </w:r>
            <w:r w:rsidRPr="000F2B05">
              <w:rPr>
                <w:rFonts w:ascii="Barlow Medium" w:hAnsi="Barlow Medium"/>
              </w:rPr>
              <w:t xml:space="preserve">é, </w:t>
            </w:r>
            <w:r w:rsidRPr="00232F47">
              <w:rPr>
                <w:rFonts w:ascii="Barlow Medium" w:hAnsi="Barlow Medium"/>
                <w:color w:val="10CCC9" w:themeColor="background2"/>
              </w:rPr>
              <w:t xml:space="preserve">après 3 mois </w:t>
            </w:r>
            <w:r w:rsidRPr="00C67AE0">
              <w:rPr>
                <w:rFonts w:ascii="Barlow Medium" w:hAnsi="Barlow Medium"/>
              </w:rPr>
              <w:t>de probation, une copie de</w:t>
            </w:r>
            <w:r>
              <w:rPr>
                <w:rFonts w:ascii="Barlow Medium" w:hAnsi="Barlow Medium"/>
              </w:rPr>
              <w:t>s assurances collectives et s’assurer avec le service des RH du RLSQ de la mise en contact pour le choix de la couverture;</w:t>
            </w:r>
          </w:p>
        </w:tc>
        <w:tc>
          <w:tcPr>
            <w:tcW w:w="567" w:type="dxa"/>
            <w:shd w:val="clear" w:color="auto" w:fill="auto"/>
          </w:tcPr>
          <w:p w14:paraId="24363505" w14:textId="77777777" w:rsidR="00232F47" w:rsidRPr="00C67AE0" w:rsidRDefault="00232F47" w:rsidP="00040D9F">
            <w:pPr>
              <w:rPr>
                <w:rFonts w:ascii="Barlow Medium" w:hAnsi="Barlow Medium"/>
              </w:rPr>
            </w:pPr>
            <w:r w:rsidRPr="00C67AE0">
              <w:rPr>
                <w:rFonts w:ascii="Barlow Medium" w:hAnsi="Barlow Medium"/>
              </w:rPr>
              <w:sym w:font="Bookshelf Symbol 3" w:char="F083"/>
            </w:r>
          </w:p>
        </w:tc>
      </w:tr>
    </w:tbl>
    <w:p w14:paraId="4275B5B6" w14:textId="5D760D4B" w:rsidR="00232F47" w:rsidRDefault="00232F47" w:rsidP="00232F47">
      <w:pPr>
        <w:pStyle w:val="Num"/>
        <w:numPr>
          <w:ilvl w:val="0"/>
          <w:numId w:val="0"/>
        </w:numPr>
        <w:ind w:left="720" w:hanging="360"/>
        <w:rPr>
          <w:rFonts w:ascii="Barlow Medium" w:hAnsi="Barlow Medium"/>
          <w:color w:val="00768F" w:themeColor="accent1"/>
        </w:rPr>
      </w:pPr>
    </w:p>
    <w:tbl>
      <w:tblPr>
        <w:tblStyle w:val="Grilledutableau"/>
        <w:tblW w:w="10186" w:type="dxa"/>
        <w:tblLook w:val="04A0" w:firstRow="1" w:lastRow="0" w:firstColumn="1" w:lastColumn="0" w:noHBand="0" w:noVBand="1"/>
      </w:tblPr>
      <w:tblGrid>
        <w:gridCol w:w="2941"/>
        <w:gridCol w:w="236"/>
        <w:gridCol w:w="1800"/>
        <w:gridCol w:w="230"/>
        <w:gridCol w:w="2868"/>
        <w:gridCol w:w="236"/>
        <w:gridCol w:w="1875"/>
      </w:tblGrid>
      <w:tr w:rsidR="00232F47" w14:paraId="40801E68" w14:textId="77777777" w:rsidTr="00040D9F"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D6DE67" w14:textId="77777777" w:rsidR="00232F47" w:rsidRDefault="00232F47" w:rsidP="00040D9F">
            <w:pPr>
              <w:rPr>
                <w:rFonts w:ascii="Barlow Medium" w:hAnsi="Barlow Medium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51EFB3F" w14:textId="77777777" w:rsidR="00232F47" w:rsidRDefault="00232F47" w:rsidP="00040D9F">
            <w:pPr>
              <w:rPr>
                <w:rFonts w:ascii="Barlow Medium" w:hAnsi="Barlow Medium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9973F5" w14:textId="77777777" w:rsidR="00232F47" w:rsidRDefault="00232F47" w:rsidP="00040D9F">
            <w:pPr>
              <w:rPr>
                <w:rFonts w:ascii="Barlow Medium" w:hAnsi="Barlow Medium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0A025034" w14:textId="77777777" w:rsidR="00232F47" w:rsidRDefault="00232F47" w:rsidP="00040D9F">
            <w:pPr>
              <w:rPr>
                <w:rFonts w:ascii="Barlow Medium" w:hAnsi="Barlow Medium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CB9856" w14:textId="77777777" w:rsidR="00232F47" w:rsidRDefault="00232F47" w:rsidP="00040D9F">
            <w:pPr>
              <w:rPr>
                <w:rFonts w:ascii="Barlow Medium" w:hAnsi="Barlow Medium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E9FCC9F" w14:textId="77777777" w:rsidR="00232F47" w:rsidRDefault="00232F47" w:rsidP="00040D9F">
            <w:pPr>
              <w:rPr>
                <w:rFonts w:ascii="Barlow Medium" w:hAnsi="Barlow Medium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79BE24" w14:textId="77777777" w:rsidR="00232F47" w:rsidRDefault="00232F47" w:rsidP="00040D9F">
            <w:pPr>
              <w:rPr>
                <w:rFonts w:ascii="Barlow Medium" w:hAnsi="Barlow Medium"/>
              </w:rPr>
            </w:pPr>
          </w:p>
        </w:tc>
      </w:tr>
      <w:tr w:rsidR="00232F47" w14:paraId="5846CE28" w14:textId="77777777" w:rsidTr="00040D9F">
        <w:tc>
          <w:tcPr>
            <w:tcW w:w="2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1B3F85" w14:textId="77777777" w:rsidR="00232F47" w:rsidRDefault="00232F47" w:rsidP="00040D9F">
            <w:pPr>
              <w:rPr>
                <w:rFonts w:ascii="Barlow Medium" w:hAnsi="Barlow Medium"/>
              </w:rPr>
            </w:pPr>
            <w:r>
              <w:rPr>
                <w:rFonts w:ascii="Barlow Medium" w:hAnsi="Barlow Medium"/>
              </w:rPr>
              <w:t>Signature de la direction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6608C96" w14:textId="77777777" w:rsidR="00232F47" w:rsidRDefault="00232F47" w:rsidP="00040D9F">
            <w:pPr>
              <w:rPr>
                <w:rFonts w:ascii="Barlow Medium" w:hAnsi="Barlow Mediu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FE23F9" w14:textId="77777777" w:rsidR="00232F47" w:rsidRDefault="00232F47" w:rsidP="00040D9F">
            <w:pPr>
              <w:rPr>
                <w:rFonts w:ascii="Barlow Medium" w:hAnsi="Barlow Medium"/>
              </w:rPr>
            </w:pPr>
            <w:r>
              <w:rPr>
                <w:rFonts w:ascii="Barlow Medium" w:hAnsi="Barlow Medium"/>
              </w:rPr>
              <w:t>Date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30B6B3E4" w14:textId="77777777" w:rsidR="00232F47" w:rsidRDefault="00232F47" w:rsidP="00040D9F">
            <w:pPr>
              <w:rPr>
                <w:rFonts w:ascii="Barlow Medium" w:hAnsi="Barlow Medium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C2000A7" w14:textId="77777777" w:rsidR="00232F47" w:rsidRDefault="00232F47" w:rsidP="00040D9F">
            <w:pPr>
              <w:rPr>
                <w:rFonts w:ascii="Barlow Medium" w:hAnsi="Barlow Medium"/>
              </w:rPr>
            </w:pPr>
            <w:r>
              <w:rPr>
                <w:rFonts w:ascii="Barlow Medium" w:hAnsi="Barlow Medium"/>
              </w:rPr>
              <w:t>Signature de l’employé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2C5EF4F" w14:textId="77777777" w:rsidR="00232F47" w:rsidRDefault="00232F47" w:rsidP="00040D9F">
            <w:pPr>
              <w:rPr>
                <w:rFonts w:ascii="Barlow Medium" w:hAnsi="Barlow Medium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7A6379" w14:textId="77777777" w:rsidR="00232F47" w:rsidRDefault="00232F47" w:rsidP="00040D9F">
            <w:pPr>
              <w:rPr>
                <w:rFonts w:ascii="Barlow Medium" w:hAnsi="Barlow Medium"/>
              </w:rPr>
            </w:pPr>
            <w:r>
              <w:rPr>
                <w:rFonts w:ascii="Barlow Medium" w:hAnsi="Barlow Medium"/>
              </w:rPr>
              <w:t>Date</w:t>
            </w:r>
          </w:p>
        </w:tc>
      </w:tr>
    </w:tbl>
    <w:p w14:paraId="14E8D8EE" w14:textId="77777777" w:rsidR="00232F47" w:rsidRDefault="00232F47" w:rsidP="00232F47">
      <w:pPr>
        <w:pStyle w:val="Num"/>
        <w:numPr>
          <w:ilvl w:val="0"/>
          <w:numId w:val="0"/>
        </w:numPr>
        <w:ind w:left="720" w:hanging="360"/>
        <w:rPr>
          <w:rFonts w:ascii="Barlow Medium" w:hAnsi="Barlow Medium"/>
          <w:color w:val="00768F" w:themeColor="accent1"/>
        </w:rPr>
      </w:pPr>
    </w:p>
    <w:p w14:paraId="5682E777" w14:textId="26D0070F" w:rsidR="00232F47" w:rsidRDefault="00232F47" w:rsidP="00232F47">
      <w:pPr>
        <w:pStyle w:val="Num"/>
        <w:rPr>
          <w:rFonts w:ascii="Barlow Medium" w:hAnsi="Barlow Medium"/>
          <w:color w:val="00768F" w:themeColor="accent1"/>
        </w:rPr>
      </w:pPr>
      <w:r w:rsidRPr="00232F47">
        <w:rPr>
          <w:rFonts w:ascii="Barlow Medium" w:hAnsi="Barlow Medium"/>
          <w:color w:val="00768F" w:themeColor="accent1"/>
        </w:rPr>
        <w:t>Phase 3</w:t>
      </w:r>
      <w:r>
        <w:rPr>
          <w:rFonts w:ascii="Barlow Medium" w:hAnsi="Barlow Medium"/>
          <w:color w:val="00768F" w:themeColor="accent1"/>
        </w:rPr>
        <w:t xml:space="preserve"> (si applicable)</w:t>
      </w:r>
    </w:p>
    <w:tbl>
      <w:tblPr>
        <w:tblW w:w="10206" w:type="dxa"/>
        <w:tblBorders>
          <w:top w:val="single" w:sz="4" w:space="0" w:color="B4C6E7"/>
          <w:left w:val="single" w:sz="4" w:space="0" w:color="B4C6E7"/>
          <w:bottom w:val="single" w:sz="4" w:space="0" w:color="B4C6E7"/>
          <w:right w:val="single" w:sz="4" w:space="0" w:color="B4C6E7"/>
          <w:insideH w:val="single" w:sz="4" w:space="0" w:color="B4C6E7"/>
          <w:insideV w:val="single" w:sz="4" w:space="0" w:color="B4C6E7"/>
        </w:tblBorders>
        <w:tblLayout w:type="fixed"/>
        <w:tblLook w:val="0000" w:firstRow="0" w:lastRow="0" w:firstColumn="0" w:lastColumn="0" w:noHBand="0" w:noVBand="0"/>
      </w:tblPr>
      <w:tblGrid>
        <w:gridCol w:w="9639"/>
        <w:gridCol w:w="567"/>
      </w:tblGrid>
      <w:tr w:rsidR="00232F47" w:rsidRPr="00C67AE0" w14:paraId="0D5B61CD" w14:textId="77777777" w:rsidTr="00040D9F">
        <w:trPr>
          <w:trHeight w:val="624"/>
        </w:trPr>
        <w:tc>
          <w:tcPr>
            <w:tcW w:w="9639" w:type="dxa"/>
            <w:shd w:val="clear" w:color="auto" w:fill="auto"/>
          </w:tcPr>
          <w:p w14:paraId="7ED12331" w14:textId="77777777" w:rsidR="00232F47" w:rsidRPr="00C67AE0" w:rsidRDefault="00232F47" w:rsidP="00232F47">
            <w:pPr>
              <w:numPr>
                <w:ilvl w:val="0"/>
                <w:numId w:val="9"/>
              </w:numPr>
              <w:rPr>
                <w:rFonts w:ascii="Barlow Medium" w:hAnsi="Barlow Medium"/>
              </w:rPr>
            </w:pPr>
            <w:r w:rsidRPr="00C67AE0">
              <w:rPr>
                <w:rFonts w:ascii="Barlow Medium" w:hAnsi="Barlow Medium"/>
              </w:rPr>
              <w:t xml:space="preserve">Remettre </w:t>
            </w:r>
            <w:r>
              <w:rPr>
                <w:rFonts w:ascii="Barlow Medium" w:hAnsi="Barlow Medium"/>
              </w:rPr>
              <w:t xml:space="preserve">à l’employé, </w:t>
            </w:r>
            <w:r w:rsidRPr="00232F47">
              <w:rPr>
                <w:rFonts w:ascii="Barlow Medium" w:hAnsi="Barlow Medium"/>
                <w:color w:val="10CCC9" w:themeColor="background2"/>
              </w:rPr>
              <w:t xml:space="preserve">après 6 mois </w:t>
            </w:r>
            <w:r>
              <w:rPr>
                <w:rFonts w:ascii="Barlow Medium" w:hAnsi="Barlow Medium"/>
              </w:rPr>
              <w:t>de fonction, une copie des informations relatives au fonds de pension, et s’assurer de la mise en contact avec le RLSQ pour l’ajustement sur la paie.</w:t>
            </w:r>
          </w:p>
        </w:tc>
        <w:tc>
          <w:tcPr>
            <w:tcW w:w="567" w:type="dxa"/>
            <w:shd w:val="clear" w:color="auto" w:fill="auto"/>
          </w:tcPr>
          <w:p w14:paraId="38401466" w14:textId="77777777" w:rsidR="00232F47" w:rsidRPr="00C67AE0" w:rsidRDefault="00232F47" w:rsidP="00040D9F">
            <w:pPr>
              <w:rPr>
                <w:rFonts w:ascii="Barlow Medium" w:hAnsi="Barlow Medium"/>
              </w:rPr>
            </w:pPr>
            <w:r w:rsidRPr="00C67AE0">
              <w:rPr>
                <w:rFonts w:ascii="Barlow Medium" w:hAnsi="Barlow Medium"/>
              </w:rPr>
              <w:sym w:font="Bookshelf Symbol 3" w:char="F083"/>
            </w:r>
          </w:p>
        </w:tc>
      </w:tr>
    </w:tbl>
    <w:p w14:paraId="7E7C3A2F" w14:textId="77777777" w:rsidR="00232F47" w:rsidRPr="00232F47" w:rsidRDefault="00232F47" w:rsidP="00232F47">
      <w:pPr>
        <w:pStyle w:val="Num"/>
        <w:numPr>
          <w:ilvl w:val="0"/>
          <w:numId w:val="0"/>
        </w:numPr>
        <w:rPr>
          <w:rFonts w:ascii="Barlow Medium" w:hAnsi="Barlow Medium"/>
          <w:color w:val="00768F" w:themeColor="accent1"/>
        </w:rPr>
      </w:pPr>
    </w:p>
    <w:p w14:paraId="0528327A" w14:textId="77777777" w:rsidR="00232F47" w:rsidRPr="00232F47" w:rsidRDefault="00232F47" w:rsidP="00232F47">
      <w:pPr>
        <w:pStyle w:val="Num"/>
        <w:numPr>
          <w:ilvl w:val="0"/>
          <w:numId w:val="0"/>
        </w:numPr>
        <w:ind w:left="360"/>
        <w:rPr>
          <w:rFonts w:ascii="Barlow Medium" w:hAnsi="Barlow Medium"/>
          <w:color w:val="00768F" w:themeColor="accent1"/>
        </w:rPr>
      </w:pPr>
    </w:p>
    <w:p w14:paraId="143FE58C" w14:textId="5384EE9B" w:rsidR="00173688" w:rsidRDefault="00173688" w:rsidP="00111475">
      <w:pPr>
        <w:rPr>
          <w:rFonts w:ascii="Barlow Medium" w:hAnsi="Barlow Medium"/>
        </w:rPr>
      </w:pPr>
      <w:r w:rsidRPr="00C67AE0">
        <w:rPr>
          <w:rFonts w:ascii="Barlow Medium" w:hAnsi="Barlow Medium"/>
        </w:rPr>
        <w:t>Lorsque le formulaire d'intégration a été complété, s.v.p. le classer au dossier de l'employé.</w:t>
      </w:r>
    </w:p>
    <w:p w14:paraId="2DC2861A" w14:textId="1A9F6C76" w:rsidR="00C67AE0" w:rsidRDefault="00C67AE0" w:rsidP="00111475">
      <w:pPr>
        <w:rPr>
          <w:rFonts w:ascii="Barlow Medium" w:hAnsi="Barlow Medium"/>
        </w:rPr>
      </w:pPr>
    </w:p>
    <w:tbl>
      <w:tblPr>
        <w:tblStyle w:val="Grilledutableau"/>
        <w:tblW w:w="10186" w:type="dxa"/>
        <w:tblLook w:val="04A0" w:firstRow="1" w:lastRow="0" w:firstColumn="1" w:lastColumn="0" w:noHBand="0" w:noVBand="1"/>
      </w:tblPr>
      <w:tblGrid>
        <w:gridCol w:w="2941"/>
        <w:gridCol w:w="236"/>
        <w:gridCol w:w="1800"/>
        <w:gridCol w:w="230"/>
        <w:gridCol w:w="2868"/>
        <w:gridCol w:w="236"/>
        <w:gridCol w:w="1875"/>
      </w:tblGrid>
      <w:tr w:rsidR="00C67AE0" w14:paraId="1416BA7F" w14:textId="77777777" w:rsidTr="00C67AE0"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172541" w14:textId="77777777" w:rsidR="00C67AE0" w:rsidRDefault="00C67AE0" w:rsidP="00111475">
            <w:pPr>
              <w:rPr>
                <w:rFonts w:ascii="Barlow Medium" w:hAnsi="Barlow Medium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C6877AC" w14:textId="77777777" w:rsidR="00C67AE0" w:rsidRDefault="00C67AE0" w:rsidP="00111475">
            <w:pPr>
              <w:rPr>
                <w:rFonts w:ascii="Barlow Medium" w:hAnsi="Barlow Medium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FCFE56" w14:textId="25724908" w:rsidR="00C67AE0" w:rsidRDefault="00C67AE0" w:rsidP="00111475">
            <w:pPr>
              <w:rPr>
                <w:rFonts w:ascii="Barlow Medium" w:hAnsi="Barlow Medium"/>
              </w:rPr>
            </w:pP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4F270628" w14:textId="77777777" w:rsidR="00C67AE0" w:rsidRDefault="00C67AE0" w:rsidP="00111475">
            <w:pPr>
              <w:rPr>
                <w:rFonts w:ascii="Barlow Medium" w:hAnsi="Barlow Medium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B60D45" w14:textId="06B454D4" w:rsidR="00C67AE0" w:rsidRDefault="00C67AE0" w:rsidP="00111475">
            <w:pPr>
              <w:rPr>
                <w:rFonts w:ascii="Barlow Medium" w:hAnsi="Barlow Medium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BB8E4BF" w14:textId="77777777" w:rsidR="00C67AE0" w:rsidRDefault="00C67AE0" w:rsidP="00111475">
            <w:pPr>
              <w:rPr>
                <w:rFonts w:ascii="Barlow Medium" w:hAnsi="Barlow Medium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27FCB7" w14:textId="01D24BF7" w:rsidR="00C67AE0" w:rsidRDefault="00C67AE0" w:rsidP="00111475">
            <w:pPr>
              <w:rPr>
                <w:rFonts w:ascii="Barlow Medium" w:hAnsi="Barlow Medium"/>
              </w:rPr>
            </w:pPr>
          </w:p>
        </w:tc>
      </w:tr>
      <w:tr w:rsidR="00C67AE0" w14:paraId="0FAB866A" w14:textId="77777777" w:rsidTr="00C67AE0">
        <w:tc>
          <w:tcPr>
            <w:tcW w:w="2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FD4E96" w14:textId="0D9F02E3" w:rsidR="00C67AE0" w:rsidRDefault="00C67AE0" w:rsidP="00111475">
            <w:pPr>
              <w:rPr>
                <w:rFonts w:ascii="Barlow Medium" w:hAnsi="Barlow Medium"/>
              </w:rPr>
            </w:pPr>
            <w:r>
              <w:rPr>
                <w:rFonts w:ascii="Barlow Medium" w:hAnsi="Barlow Medium"/>
              </w:rPr>
              <w:t>Signature de la direction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8520CE3" w14:textId="77777777" w:rsidR="00C67AE0" w:rsidRDefault="00C67AE0" w:rsidP="00111475">
            <w:pPr>
              <w:rPr>
                <w:rFonts w:ascii="Barlow Medium" w:hAnsi="Barlow Medium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BCB006" w14:textId="3EC3CB10" w:rsidR="00C67AE0" w:rsidRDefault="00C67AE0" w:rsidP="00111475">
            <w:pPr>
              <w:rPr>
                <w:rFonts w:ascii="Barlow Medium" w:hAnsi="Barlow Medium"/>
              </w:rPr>
            </w:pPr>
            <w:r>
              <w:rPr>
                <w:rFonts w:ascii="Barlow Medium" w:hAnsi="Barlow Medium"/>
              </w:rPr>
              <w:t>Date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2D572DB3" w14:textId="77777777" w:rsidR="00C67AE0" w:rsidRDefault="00C67AE0" w:rsidP="00111475">
            <w:pPr>
              <w:rPr>
                <w:rFonts w:ascii="Barlow Medium" w:hAnsi="Barlow Medium"/>
              </w:rPr>
            </w:pP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B9C6B9" w14:textId="39CC0752" w:rsidR="00C67AE0" w:rsidRDefault="00C67AE0" w:rsidP="00111475">
            <w:pPr>
              <w:rPr>
                <w:rFonts w:ascii="Barlow Medium" w:hAnsi="Barlow Medium"/>
              </w:rPr>
            </w:pPr>
            <w:r>
              <w:rPr>
                <w:rFonts w:ascii="Barlow Medium" w:hAnsi="Barlow Medium"/>
              </w:rPr>
              <w:t>Signature de l’employé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447B3F7" w14:textId="77777777" w:rsidR="00C67AE0" w:rsidRDefault="00C67AE0" w:rsidP="00111475">
            <w:pPr>
              <w:rPr>
                <w:rFonts w:ascii="Barlow Medium" w:hAnsi="Barlow Medium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097A74" w14:textId="7F2C5F0F" w:rsidR="00C67AE0" w:rsidRDefault="00C67AE0" w:rsidP="00111475">
            <w:pPr>
              <w:rPr>
                <w:rFonts w:ascii="Barlow Medium" w:hAnsi="Barlow Medium"/>
              </w:rPr>
            </w:pPr>
            <w:r>
              <w:rPr>
                <w:rFonts w:ascii="Barlow Medium" w:hAnsi="Barlow Medium"/>
              </w:rPr>
              <w:t>Date</w:t>
            </w:r>
          </w:p>
        </w:tc>
      </w:tr>
    </w:tbl>
    <w:p w14:paraId="7110BC9C" w14:textId="77777777" w:rsidR="00C67AE0" w:rsidRPr="00C67AE0" w:rsidRDefault="00C67AE0" w:rsidP="00111475">
      <w:pPr>
        <w:rPr>
          <w:rFonts w:ascii="Barlow Medium" w:hAnsi="Barlow Medium"/>
        </w:rPr>
      </w:pPr>
    </w:p>
    <w:sectPr w:rsidR="00C67AE0" w:rsidRPr="00C67AE0" w:rsidSect="009C6465">
      <w:headerReference w:type="default" r:id="rId10"/>
      <w:footerReference w:type="default" r:id="rId11"/>
      <w:pgSz w:w="12240" w:h="15840" w:code="1"/>
      <w:pgMar w:top="1843" w:right="1041" w:bottom="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FC1D3E" w14:textId="77777777" w:rsidR="00200F4F" w:rsidRDefault="00200F4F" w:rsidP="00111475">
      <w:r>
        <w:separator/>
      </w:r>
    </w:p>
  </w:endnote>
  <w:endnote w:type="continuationSeparator" w:id="0">
    <w:p w14:paraId="4C85BBAD" w14:textId="77777777" w:rsidR="00200F4F" w:rsidRDefault="00200F4F" w:rsidP="00111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shelf Symbol 3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 Medium">
    <w:altName w:val="Calibri"/>
    <w:panose1 w:val="00000600000000000000"/>
    <w:charset w:val="00"/>
    <w:family w:val="auto"/>
    <w:pitch w:val="variable"/>
    <w:sig w:usb0="20000007" w:usb1="00000000" w:usb2="00000000" w:usb3="00000000" w:csb0="00000193" w:csb1="00000000"/>
  </w:font>
  <w:font w:name="CocogooseCompressed">
    <w:altName w:val="Calibri"/>
    <w:panose1 w:val="00000000000000000000"/>
    <w:charset w:val="00"/>
    <w:family w:val="auto"/>
    <w:pitch w:val="variable"/>
    <w:sig w:usb0="80000287" w:usb1="40000001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29B11" w14:textId="653FC3E3" w:rsidR="00173688" w:rsidRDefault="00173688" w:rsidP="00111475">
    <w:pPr>
      <w:pStyle w:val="Pieddepage"/>
      <w:rPr>
        <w:sz w:val="22"/>
      </w:rPr>
    </w:pPr>
    <w:r w:rsidRPr="00A83557">
      <w:t xml:space="preserve">Page </w:t>
    </w:r>
    <w:r w:rsidRPr="00A83557">
      <w:rPr>
        <w:rStyle w:val="Numrodepage"/>
        <w:sz w:val="16"/>
        <w:szCs w:val="16"/>
      </w:rPr>
      <w:fldChar w:fldCharType="begin"/>
    </w:r>
    <w:r w:rsidRPr="00A83557">
      <w:rPr>
        <w:rStyle w:val="Numrodepage"/>
        <w:sz w:val="16"/>
        <w:szCs w:val="16"/>
      </w:rPr>
      <w:instrText xml:space="preserve"> PAGE </w:instrText>
    </w:r>
    <w:r w:rsidRPr="00A83557">
      <w:rPr>
        <w:rStyle w:val="Numrodepage"/>
        <w:sz w:val="16"/>
        <w:szCs w:val="16"/>
      </w:rPr>
      <w:fldChar w:fldCharType="separate"/>
    </w:r>
    <w:r w:rsidR="008E2363">
      <w:rPr>
        <w:rStyle w:val="Numrodepage"/>
        <w:noProof/>
        <w:sz w:val="16"/>
        <w:szCs w:val="16"/>
      </w:rPr>
      <w:t>1</w:t>
    </w:r>
    <w:r w:rsidRPr="00A83557">
      <w:rPr>
        <w:rStyle w:val="Numrodepage"/>
        <w:sz w:val="16"/>
        <w:szCs w:val="16"/>
      </w:rPr>
      <w:fldChar w:fldCharType="end"/>
    </w:r>
    <w:r w:rsidR="00A83557">
      <w:rPr>
        <w:rStyle w:val="Numrodepage"/>
        <w:sz w:val="22"/>
      </w:rPr>
      <w:tab/>
    </w:r>
    <w:r w:rsidR="00A83557">
      <w:rPr>
        <w:rStyle w:val="Numrodepage"/>
        <w:sz w:val="22"/>
      </w:rPr>
      <w:tab/>
    </w:r>
    <w:r w:rsidR="00A83557" w:rsidRPr="00A83557">
      <w:rPr>
        <w:rStyle w:val="Numrodepage"/>
        <w:sz w:val="16"/>
        <w:szCs w:val="16"/>
      </w:rPr>
      <w:t xml:space="preserve">Mise à jour </w:t>
    </w:r>
    <w:r w:rsidR="00C67AE0">
      <w:rPr>
        <w:rStyle w:val="Numrodepage"/>
        <w:sz w:val="16"/>
        <w:szCs w:val="16"/>
      </w:rPr>
      <w:t>juillet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C54E97" w14:textId="77777777" w:rsidR="00200F4F" w:rsidRDefault="00200F4F" w:rsidP="00111475">
      <w:r>
        <w:separator/>
      </w:r>
    </w:p>
  </w:footnote>
  <w:footnote w:type="continuationSeparator" w:id="0">
    <w:p w14:paraId="36C6817B" w14:textId="77777777" w:rsidR="00200F4F" w:rsidRDefault="00200F4F" w:rsidP="001114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588E0A" w14:textId="5BF290B0" w:rsidR="00173688" w:rsidRDefault="009C6465" w:rsidP="009C6465">
    <w:pPr>
      <w:pStyle w:val="En-tte"/>
      <w:jc w:val="right"/>
      <w:rPr>
        <w:rFonts w:ascii="CocogooseCompressed" w:hAnsi="CocogooseCompressed"/>
        <w:color w:val="011C48" w:themeColor="accent4"/>
        <w:sz w:val="36"/>
        <w:szCs w:val="36"/>
      </w:rPr>
    </w:pPr>
    <w:r w:rsidRPr="009C6465">
      <w:rPr>
        <w:rFonts w:ascii="CocogooseCompressed" w:hAnsi="CocogooseCompressed"/>
        <w:noProof/>
        <w:color w:val="011C48" w:themeColor="accent4"/>
        <w:sz w:val="36"/>
        <w:szCs w:val="36"/>
      </w:rPr>
      <w:drawing>
        <wp:anchor distT="0" distB="0" distL="114300" distR="114300" simplePos="0" relativeHeight="251658240" behindDoc="0" locked="0" layoutInCell="1" allowOverlap="1" wp14:anchorId="329C82B5" wp14:editId="60802D99">
          <wp:simplePos x="0" y="0"/>
          <wp:positionH relativeFrom="margin">
            <wp:align>left</wp:align>
          </wp:positionH>
          <wp:positionV relativeFrom="paragraph">
            <wp:posOffset>-304180</wp:posOffset>
          </wp:positionV>
          <wp:extent cx="1596028" cy="1059261"/>
          <wp:effectExtent l="0" t="0" r="0" b="0"/>
          <wp:wrapSquare wrapText="bothSides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S_QC_Logo_Colour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6028" cy="1059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6465">
      <w:rPr>
        <w:rFonts w:ascii="CocogooseCompressed" w:hAnsi="CocogooseCompressed"/>
        <w:color w:val="011C48" w:themeColor="accent4"/>
        <w:sz w:val="36"/>
        <w:szCs w:val="36"/>
      </w:rPr>
      <w:t xml:space="preserve">Procédure d’intégration au milieu de travail </w:t>
    </w:r>
  </w:p>
  <w:p w14:paraId="03A59B50" w14:textId="0C5364C6" w:rsidR="009C6465" w:rsidRPr="009C6465" w:rsidRDefault="009C6465" w:rsidP="009C6465">
    <w:pPr>
      <w:pStyle w:val="En-tte"/>
      <w:jc w:val="right"/>
      <w:rPr>
        <w:rFonts w:ascii="CocogooseCompressed" w:hAnsi="CocogooseCompressed"/>
        <w:color w:val="011C48" w:themeColor="accent4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7F15"/>
    <w:multiLevelType w:val="hybridMultilevel"/>
    <w:tmpl w:val="DC621C4C"/>
    <w:lvl w:ilvl="0" w:tplc="1D7ED73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2348A"/>
    <w:multiLevelType w:val="singleLevel"/>
    <w:tmpl w:val="0C0C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B8D5DD7"/>
    <w:multiLevelType w:val="hybridMultilevel"/>
    <w:tmpl w:val="C082DBA2"/>
    <w:lvl w:ilvl="0" w:tplc="040C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1B67CB"/>
    <w:multiLevelType w:val="multilevel"/>
    <w:tmpl w:val="A57058F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DD71CB"/>
    <w:multiLevelType w:val="singleLevel"/>
    <w:tmpl w:val="0C0C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19131E9E"/>
    <w:multiLevelType w:val="singleLevel"/>
    <w:tmpl w:val="0C0C000F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17658B9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271C0853"/>
    <w:multiLevelType w:val="singleLevel"/>
    <w:tmpl w:val="F71A57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30CE10C0"/>
    <w:multiLevelType w:val="hybridMultilevel"/>
    <w:tmpl w:val="641E3B24"/>
    <w:lvl w:ilvl="0" w:tplc="8D36E9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19603BD"/>
    <w:multiLevelType w:val="hybridMultilevel"/>
    <w:tmpl w:val="16F038C2"/>
    <w:lvl w:ilvl="0" w:tplc="F794B20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F23843"/>
    <w:multiLevelType w:val="singleLevel"/>
    <w:tmpl w:val="0C0C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40466BC3"/>
    <w:multiLevelType w:val="singleLevel"/>
    <w:tmpl w:val="0C0C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4229583C"/>
    <w:multiLevelType w:val="singleLevel"/>
    <w:tmpl w:val="5A34F4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 w15:restartNumberingAfterBreak="0">
    <w:nsid w:val="431371F1"/>
    <w:multiLevelType w:val="singleLevel"/>
    <w:tmpl w:val="E27AE4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 w15:restartNumberingAfterBreak="0">
    <w:nsid w:val="434608AA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8094236"/>
    <w:multiLevelType w:val="hybridMultilevel"/>
    <w:tmpl w:val="F43C51EE"/>
    <w:lvl w:ilvl="0" w:tplc="04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B910D8"/>
    <w:multiLevelType w:val="hybridMultilevel"/>
    <w:tmpl w:val="7F50B904"/>
    <w:lvl w:ilvl="0" w:tplc="53CA016A">
      <w:start w:val="1"/>
      <w:numFmt w:val="decimal"/>
      <w:pStyle w:val="Num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683C4F"/>
    <w:multiLevelType w:val="hybridMultilevel"/>
    <w:tmpl w:val="BB60E4D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B7E86"/>
    <w:multiLevelType w:val="singleLevel"/>
    <w:tmpl w:val="6DEA3156"/>
    <w:lvl w:ilvl="0">
      <w:start w:val="2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ascii="Bookshelf Symbol 3" w:hAnsi="Bookshelf Symbol 3" w:hint="default"/>
      </w:rPr>
    </w:lvl>
  </w:abstractNum>
  <w:abstractNum w:abstractNumId="19" w15:restartNumberingAfterBreak="0">
    <w:nsid w:val="5DB770A8"/>
    <w:multiLevelType w:val="singleLevel"/>
    <w:tmpl w:val="0C0C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6039322D"/>
    <w:multiLevelType w:val="singleLevel"/>
    <w:tmpl w:val="66C059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60637395"/>
    <w:multiLevelType w:val="hybridMultilevel"/>
    <w:tmpl w:val="694CF434"/>
    <w:lvl w:ilvl="0" w:tplc="655250F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43F7E88"/>
    <w:multiLevelType w:val="hybridMultilevel"/>
    <w:tmpl w:val="DC86AEF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73313A"/>
    <w:multiLevelType w:val="hybridMultilevel"/>
    <w:tmpl w:val="AF0258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6072E7"/>
    <w:multiLevelType w:val="singleLevel"/>
    <w:tmpl w:val="0C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13"/>
  </w:num>
  <w:num w:numId="5">
    <w:abstractNumId w:val="7"/>
  </w:num>
  <w:num w:numId="6">
    <w:abstractNumId w:val="20"/>
  </w:num>
  <w:num w:numId="7">
    <w:abstractNumId w:val="19"/>
  </w:num>
  <w:num w:numId="8">
    <w:abstractNumId w:val="10"/>
  </w:num>
  <w:num w:numId="9">
    <w:abstractNumId w:val="3"/>
  </w:num>
  <w:num w:numId="10">
    <w:abstractNumId w:val="6"/>
  </w:num>
  <w:num w:numId="11">
    <w:abstractNumId w:val="1"/>
  </w:num>
  <w:num w:numId="12">
    <w:abstractNumId w:val="11"/>
  </w:num>
  <w:num w:numId="13">
    <w:abstractNumId w:val="24"/>
  </w:num>
  <w:num w:numId="14">
    <w:abstractNumId w:val="18"/>
  </w:num>
  <w:num w:numId="15">
    <w:abstractNumId w:val="5"/>
  </w:num>
  <w:num w:numId="16">
    <w:abstractNumId w:val="8"/>
  </w:num>
  <w:num w:numId="17">
    <w:abstractNumId w:val="23"/>
  </w:num>
  <w:num w:numId="18">
    <w:abstractNumId w:val="15"/>
  </w:num>
  <w:num w:numId="19">
    <w:abstractNumId w:val="0"/>
  </w:num>
  <w:num w:numId="20">
    <w:abstractNumId w:val="2"/>
  </w:num>
  <w:num w:numId="21">
    <w:abstractNumId w:val="21"/>
  </w:num>
  <w:num w:numId="22">
    <w:abstractNumId w:val="16"/>
  </w:num>
  <w:num w:numId="23">
    <w:abstractNumId w:val="22"/>
  </w:num>
  <w:num w:numId="24">
    <w:abstractNumId w:val="17"/>
  </w:num>
  <w:num w:numId="25">
    <w:abstractNumId w:val="16"/>
    <w:lvlOverride w:ilvl="0">
      <w:startOverride w:val="1"/>
    </w:lvlOverride>
  </w:num>
  <w:num w:numId="26">
    <w:abstractNumId w:val="16"/>
  </w:num>
  <w:num w:numId="27">
    <w:abstractNumId w:val="16"/>
    <w:lvlOverride w:ilvl="0">
      <w:startOverride w:val="1"/>
    </w:lvlOverride>
  </w:num>
  <w:num w:numId="28">
    <w:abstractNumId w:val="16"/>
  </w:num>
  <w:num w:numId="29">
    <w:abstractNumId w:val="16"/>
    <w:lvlOverride w:ilvl="0">
      <w:startOverride w:val="1"/>
    </w:lvlOverride>
  </w:num>
  <w:num w:numId="30">
    <w:abstractNumId w:val="16"/>
  </w:num>
  <w:num w:numId="31">
    <w:abstractNumId w:val="9"/>
  </w:num>
  <w:num w:numId="32">
    <w:abstractNumId w:val="16"/>
    <w:lvlOverride w:ilvl="0">
      <w:startOverride w:val="1"/>
    </w:lvlOverride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C48"/>
    <w:rsid w:val="000A4A19"/>
    <w:rsid w:val="000F2B05"/>
    <w:rsid w:val="000F3CAA"/>
    <w:rsid w:val="00111475"/>
    <w:rsid w:val="00173688"/>
    <w:rsid w:val="00200F4F"/>
    <w:rsid w:val="00232F47"/>
    <w:rsid w:val="00260C4B"/>
    <w:rsid w:val="0028614B"/>
    <w:rsid w:val="002B37AE"/>
    <w:rsid w:val="00352B48"/>
    <w:rsid w:val="00392702"/>
    <w:rsid w:val="003B4084"/>
    <w:rsid w:val="003D37D6"/>
    <w:rsid w:val="003E656E"/>
    <w:rsid w:val="0042267C"/>
    <w:rsid w:val="00455803"/>
    <w:rsid w:val="004820E8"/>
    <w:rsid w:val="004A01E7"/>
    <w:rsid w:val="00523BCC"/>
    <w:rsid w:val="0056607F"/>
    <w:rsid w:val="006025EF"/>
    <w:rsid w:val="00694652"/>
    <w:rsid w:val="00724103"/>
    <w:rsid w:val="00791D3A"/>
    <w:rsid w:val="007D4E19"/>
    <w:rsid w:val="007E7DF0"/>
    <w:rsid w:val="00811E51"/>
    <w:rsid w:val="00816918"/>
    <w:rsid w:val="008A4FEB"/>
    <w:rsid w:val="008E2363"/>
    <w:rsid w:val="00912F68"/>
    <w:rsid w:val="00937779"/>
    <w:rsid w:val="009C6465"/>
    <w:rsid w:val="00A067D4"/>
    <w:rsid w:val="00A70600"/>
    <w:rsid w:val="00A83557"/>
    <w:rsid w:val="00AB55CF"/>
    <w:rsid w:val="00B71769"/>
    <w:rsid w:val="00BE4EB9"/>
    <w:rsid w:val="00C34C48"/>
    <w:rsid w:val="00C67AE0"/>
    <w:rsid w:val="00C9289B"/>
    <w:rsid w:val="00CB1087"/>
    <w:rsid w:val="00DB1131"/>
    <w:rsid w:val="00E027A8"/>
    <w:rsid w:val="00E3202B"/>
    <w:rsid w:val="00EB2E2D"/>
    <w:rsid w:val="00F2494A"/>
    <w:rsid w:val="00FA369C"/>
    <w:rsid w:val="00FA6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ACA763"/>
  <w15:chartTrackingRefBased/>
  <w15:docId w15:val="{C0F4F317-91A9-454C-920B-AB2E2DDDD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F47"/>
    <w:pPr>
      <w:spacing w:after="120" w:line="276" w:lineRule="auto"/>
    </w:pPr>
    <w:rPr>
      <w:rFonts w:ascii="Arial Nova Cond" w:hAnsi="Arial Nova Cond" w:cs="Calibri"/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111475"/>
    <w:pPr>
      <w:keepNext/>
      <w:spacing w:before="240" w:after="60"/>
      <w:outlineLvl w:val="0"/>
    </w:pPr>
    <w:rPr>
      <w:rFonts w:ascii="Arial Nova Light" w:hAnsi="Arial Nova Light" w:cs="Arial"/>
      <w:b/>
      <w:bCs/>
      <w:kern w:val="28"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40"/>
      <w:szCs w:val="40"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b/>
      <w:bCs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">
    <w:name w:val="List"/>
    <w:basedOn w:val="Normal"/>
    <w:pPr>
      <w:ind w:left="283" w:hanging="283"/>
    </w:pPr>
  </w:style>
  <w:style w:type="paragraph" w:styleId="Corpsdetexte">
    <w:name w:val="Body Text"/>
    <w:basedOn w:val="Normal"/>
  </w:style>
  <w:style w:type="paragraph" w:styleId="Retraitcorpsdetexte">
    <w:name w:val="Body Text Indent"/>
    <w:basedOn w:val="Normal"/>
    <w:pPr>
      <w:ind w:left="283"/>
    </w:pPr>
  </w:style>
  <w:style w:type="paragraph" w:styleId="Notedebasdepage">
    <w:name w:val="footnote text"/>
    <w:basedOn w:val="Normal"/>
    <w:semiHidden/>
    <w:rPr>
      <w:sz w:val="20"/>
      <w:szCs w:val="20"/>
    </w:rPr>
  </w:style>
  <w:style w:type="character" w:styleId="Appelnotedebasdep">
    <w:name w:val="footnote reference"/>
    <w:semiHidden/>
    <w:rPr>
      <w:vertAlign w:val="superscript"/>
    </w:rPr>
  </w:style>
  <w:style w:type="paragraph" w:styleId="En-tte">
    <w:name w:val="header"/>
    <w:basedOn w:val="Normal"/>
    <w:pPr>
      <w:tabs>
        <w:tab w:val="center" w:pos="4703"/>
        <w:tab w:val="right" w:pos="9406"/>
      </w:tabs>
    </w:pPr>
  </w:style>
  <w:style w:type="paragraph" w:styleId="Pieddepage">
    <w:name w:val="footer"/>
    <w:basedOn w:val="Normal"/>
    <w:pPr>
      <w:tabs>
        <w:tab w:val="center" w:pos="4703"/>
        <w:tab w:val="right" w:pos="9406"/>
      </w:tabs>
    </w:pPr>
  </w:style>
  <w:style w:type="character" w:styleId="Numrodepage">
    <w:name w:val="page number"/>
    <w:basedOn w:val="Policepardfaut"/>
  </w:style>
  <w:style w:type="paragraph" w:styleId="Corpsdetexte2">
    <w:name w:val="Body Text 2"/>
    <w:basedOn w:val="Normal"/>
    <w:pPr>
      <w:tabs>
        <w:tab w:val="left" w:pos="1620"/>
      </w:tabs>
    </w:pPr>
    <w:rPr>
      <w:b/>
      <w:bCs/>
    </w:rPr>
  </w:style>
  <w:style w:type="paragraph" w:styleId="Textedebulles">
    <w:name w:val="Balloon Text"/>
    <w:basedOn w:val="Normal"/>
    <w:semiHidden/>
    <w:rsid w:val="00694652"/>
    <w:rPr>
      <w:rFonts w:ascii="Tahoma" w:hAnsi="Tahoma" w:cs="Tahoma"/>
      <w:sz w:val="16"/>
      <w:szCs w:val="16"/>
    </w:rPr>
  </w:style>
  <w:style w:type="table" w:styleId="TableauGrille1Clair-Accentuation1">
    <w:name w:val="Grid Table 1 Light Accent 1"/>
    <w:basedOn w:val="TableauNormal"/>
    <w:uiPriority w:val="46"/>
    <w:rsid w:val="000F3CAA"/>
    <w:tblPr>
      <w:tblStyleRowBandSize w:val="1"/>
      <w:tblStyleColBandSize w:val="1"/>
      <w:tblBorders>
        <w:top w:val="single" w:sz="4" w:space="0" w:color="B4C6E7"/>
        <w:left w:val="single" w:sz="4" w:space="0" w:color="B4C6E7"/>
        <w:bottom w:val="single" w:sz="4" w:space="0" w:color="B4C6E7"/>
        <w:right w:val="single" w:sz="4" w:space="0" w:color="B4C6E7"/>
        <w:insideH w:val="single" w:sz="4" w:space="0" w:color="B4C6E7"/>
        <w:insideV w:val="single" w:sz="4" w:space="0" w:color="B4C6E7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Num">
    <w:name w:val="Num"/>
    <w:basedOn w:val="Normal"/>
    <w:link w:val="NumCar"/>
    <w:qFormat/>
    <w:rsid w:val="00111475"/>
    <w:pPr>
      <w:numPr>
        <w:numId w:val="22"/>
      </w:numPr>
    </w:pPr>
  </w:style>
  <w:style w:type="character" w:styleId="Textedelespacerserv">
    <w:name w:val="Placeholder Text"/>
    <w:basedOn w:val="Policepardfaut"/>
    <w:uiPriority w:val="99"/>
    <w:semiHidden/>
    <w:rsid w:val="00111475"/>
    <w:rPr>
      <w:color w:val="808080"/>
    </w:rPr>
  </w:style>
  <w:style w:type="character" w:customStyle="1" w:styleId="NumCar">
    <w:name w:val="Num Car"/>
    <w:basedOn w:val="Policepardfaut"/>
    <w:link w:val="Num"/>
    <w:rsid w:val="00111475"/>
    <w:rPr>
      <w:rFonts w:ascii="Arial Nova Cond" w:hAnsi="Arial Nova Cond" w:cs="Calibri"/>
      <w:sz w:val="24"/>
      <w:szCs w:val="24"/>
      <w:lang w:eastAsia="fr-FR"/>
    </w:rPr>
  </w:style>
  <w:style w:type="character" w:customStyle="1" w:styleId="texte">
    <w:name w:val="texte"/>
    <w:basedOn w:val="Policepardfaut"/>
    <w:qFormat/>
    <w:rsid w:val="00111475"/>
    <w:rPr>
      <w:rFonts w:ascii="Arial Nova Light" w:hAnsi="Arial Nova Light"/>
      <w:sz w:val="24"/>
    </w:rPr>
  </w:style>
  <w:style w:type="table" w:styleId="Grilledutableau">
    <w:name w:val="Table Grid"/>
    <w:basedOn w:val="TableauNormal"/>
    <w:uiPriority w:val="59"/>
    <w:rsid w:val="00C67A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67A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9DEDC5-6044-409E-9CA5-D3B17350FC1B}"/>
      </w:docPartPr>
      <w:docPartBody>
        <w:p w:rsidR="00DD27FC" w:rsidRDefault="005F1666">
          <w:r w:rsidRPr="0078729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7A912E2924548D681A019ABA70635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DD3C23-728C-453F-B42A-B945D9F6ED79}"/>
      </w:docPartPr>
      <w:docPartBody>
        <w:p w:rsidR="006E30B7" w:rsidRDefault="00DD27FC" w:rsidP="00DD27FC">
          <w:pPr>
            <w:pStyle w:val="77A912E2924548D681A019ABA706359E"/>
          </w:pPr>
          <w:r w:rsidRPr="00787297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153867E913A4402AE3AE6483EA033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7CDDBA-4A1C-4442-B9EE-6DD8E858274B}"/>
      </w:docPartPr>
      <w:docPartBody>
        <w:p w:rsidR="00E03D4D" w:rsidRDefault="00D20C7E" w:rsidP="00D20C7E">
          <w:pPr>
            <w:pStyle w:val="8153867E913A4402AE3AE6483EA033CD"/>
          </w:pPr>
          <w:r w:rsidRPr="00787297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shelf Symbol 3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low Medium">
    <w:altName w:val="Calibri"/>
    <w:panose1 w:val="00000600000000000000"/>
    <w:charset w:val="00"/>
    <w:family w:val="auto"/>
    <w:pitch w:val="variable"/>
    <w:sig w:usb0="20000007" w:usb1="00000000" w:usb2="00000000" w:usb3="00000000" w:csb0="00000193" w:csb1="00000000"/>
  </w:font>
  <w:font w:name="CocogooseCompressed">
    <w:altName w:val="Calibri"/>
    <w:panose1 w:val="00000000000000000000"/>
    <w:charset w:val="00"/>
    <w:family w:val="auto"/>
    <w:pitch w:val="variable"/>
    <w:sig w:usb0="80000287" w:usb1="40000001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666"/>
    <w:rsid w:val="00171C2A"/>
    <w:rsid w:val="002D53BC"/>
    <w:rsid w:val="005F1666"/>
    <w:rsid w:val="006E30B7"/>
    <w:rsid w:val="007D111C"/>
    <w:rsid w:val="00A214D1"/>
    <w:rsid w:val="00D20C7E"/>
    <w:rsid w:val="00DD27FC"/>
    <w:rsid w:val="00E0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20C7E"/>
    <w:rPr>
      <w:color w:val="808080"/>
    </w:rPr>
  </w:style>
  <w:style w:type="paragraph" w:customStyle="1" w:styleId="77A912E2924548D681A019ABA706359E">
    <w:name w:val="77A912E2924548D681A019ABA706359E"/>
    <w:rsid w:val="00DD27FC"/>
  </w:style>
  <w:style w:type="paragraph" w:customStyle="1" w:styleId="8153867E913A4402AE3AE6483EA033CD">
    <w:name w:val="8153867E913A4402AE3AE6483EA033CD"/>
    <w:rsid w:val="00D20C7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NAQ">
      <a:dk1>
        <a:sysClr val="windowText" lastClr="000000"/>
      </a:dk1>
      <a:lt1>
        <a:sysClr val="window" lastClr="FFFFFF"/>
      </a:lt1>
      <a:dk2>
        <a:srgbClr val="011C48"/>
      </a:dk2>
      <a:lt2>
        <a:srgbClr val="10CCC9"/>
      </a:lt2>
      <a:accent1>
        <a:srgbClr val="00768F"/>
      </a:accent1>
      <a:accent2>
        <a:srgbClr val="EF3340"/>
      </a:accent2>
      <a:accent3>
        <a:srgbClr val="0047BB"/>
      </a:accent3>
      <a:accent4>
        <a:srgbClr val="011C48"/>
      </a:accent4>
      <a:accent5>
        <a:srgbClr val="10CCC9"/>
      </a:accent5>
      <a:accent6>
        <a:srgbClr val="00768F"/>
      </a:accent6>
      <a:hlink>
        <a:srgbClr val="0047BB"/>
      </a:hlink>
      <a:folHlink>
        <a:srgbClr val="0047BB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AE6275C6977C4F957CEB8B7277CF2F" ma:contentTypeVersion="8" ma:contentTypeDescription="Crée un document." ma:contentTypeScope="" ma:versionID="90035b83ce32634f88c387af637faf4b">
  <xsd:schema xmlns:xsd="http://www.w3.org/2001/XMLSchema" xmlns:xs="http://www.w3.org/2001/XMLSchema" xmlns:p="http://schemas.microsoft.com/office/2006/metadata/properties" xmlns:ns2="f775df42-f0b0-429f-98bf-f6f0462cafbf" targetNamespace="http://schemas.microsoft.com/office/2006/metadata/properties" ma:root="true" ma:fieldsID="56bd8d2b1b930eb5fab380ac60807d07" ns2:_="">
    <xsd:import namespace="f775df42-f0b0-429f-98bf-f6f0462caf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5df42-f0b0-429f-98bf-f6f0462ca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2E701D-6824-40CB-9C5E-9A9CB691E8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985EBE-6EFA-48E7-9B96-9860C6BEE5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75df42-f0b0-429f-98bf-f6f0462ca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A177097-1E68-47DC-8682-8263AD04504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455</Words>
  <Characters>2505</Characters>
  <Application>Microsoft Office Word</Application>
  <DocSecurity>0</DocSecurity>
  <Lines>20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Le Materiel Industriel Ltee</Company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Louise Parent</dc:creator>
  <cp:keywords/>
  <cp:lastModifiedBy>Julie Vézina</cp:lastModifiedBy>
  <cp:revision>4</cp:revision>
  <cp:lastPrinted>2009-01-19T13:08:00Z</cp:lastPrinted>
  <dcterms:created xsi:type="dcterms:W3CDTF">2021-04-07T20:05:00Z</dcterms:created>
  <dcterms:modified xsi:type="dcterms:W3CDTF">2021-04-07T20:07:00Z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0x0101000EAE6275C6977C4F957CEB8B7277CF2F</vt:lpwstr>
  </property>
</Properties>
</file>