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EE0F" w14:textId="10513AFC" w:rsidR="000904F8" w:rsidRPr="000904F8" w:rsidRDefault="000904F8" w:rsidP="000904F8">
      <w:pPr>
        <w:jc w:val="center"/>
        <w:rPr>
          <w:rFonts w:ascii="CocogooseCompressed" w:hAnsi="CocogooseCompressed"/>
          <w:sz w:val="28"/>
          <w:szCs w:val="28"/>
        </w:rPr>
      </w:pPr>
      <w:r w:rsidRPr="000904F8">
        <w:rPr>
          <w:rFonts w:ascii="CocogooseCompressed" w:hAnsi="CocogooseCompressed"/>
          <w:sz w:val="28"/>
          <w:szCs w:val="28"/>
        </w:rPr>
        <w:t xml:space="preserve">DÉCLARATION DE </w:t>
      </w:r>
      <w:commentRangeStart w:id="0"/>
      <w:r w:rsidRPr="000904F8">
        <w:rPr>
          <w:rFonts w:ascii="CocogooseCompressed" w:hAnsi="CocogooseCompressed"/>
          <w:sz w:val="28"/>
          <w:szCs w:val="28"/>
        </w:rPr>
        <w:t>CONFLIT D’INTÉRÊTS</w:t>
      </w:r>
      <w:commentRangeEnd w:id="0"/>
      <w:r w:rsidR="007234FB">
        <w:rPr>
          <w:rStyle w:val="Marquedecommentaire"/>
        </w:rPr>
        <w:commentReference w:id="0"/>
      </w:r>
    </w:p>
    <w:p w14:paraId="0B1DE3E4" w14:textId="445C6155" w:rsidR="000904F8" w:rsidRPr="000904F8" w:rsidRDefault="000904F8" w:rsidP="000904F8">
      <w:pPr>
        <w:jc w:val="center"/>
        <w:rPr>
          <w:rFonts w:ascii="CocogooseCompressed" w:hAnsi="CocogooseCompressed"/>
          <w:sz w:val="20"/>
          <w:szCs w:val="20"/>
        </w:rPr>
      </w:pPr>
      <w:r w:rsidRPr="000904F8">
        <w:rPr>
          <w:rFonts w:ascii="CocogooseCompressed" w:hAnsi="CocogooseCompressed"/>
          <w:sz w:val="20"/>
          <w:szCs w:val="20"/>
        </w:rPr>
        <w:t>ADMINISTRATEUR</w:t>
      </w:r>
      <w:r>
        <w:rPr>
          <w:rFonts w:ascii="CocogooseCompressed" w:hAnsi="CocogooseCompressed"/>
          <w:sz w:val="20"/>
          <w:szCs w:val="20"/>
        </w:rPr>
        <w:t>·TRICE·</w:t>
      </w:r>
      <w:r w:rsidRPr="000904F8">
        <w:rPr>
          <w:rFonts w:ascii="CocogooseCompressed" w:hAnsi="CocogooseCompressed"/>
          <w:sz w:val="20"/>
          <w:szCs w:val="20"/>
        </w:rPr>
        <w:t>S ET DIRIGEANT</w:t>
      </w:r>
      <w:r>
        <w:rPr>
          <w:rFonts w:ascii="CocogooseCompressed" w:hAnsi="CocogooseCompressed"/>
          <w:sz w:val="20"/>
          <w:szCs w:val="20"/>
        </w:rPr>
        <w:t>·E·</w:t>
      </w:r>
      <w:r w:rsidRPr="000904F8">
        <w:rPr>
          <w:rFonts w:ascii="CocogooseCompressed" w:hAnsi="CocogooseCompressed"/>
          <w:sz w:val="20"/>
          <w:szCs w:val="20"/>
        </w:rPr>
        <w:t>S (ET COLLABORATEUR</w:t>
      </w:r>
      <w:r>
        <w:rPr>
          <w:rFonts w:ascii="CocogooseCompressed" w:hAnsi="CocogooseCompressed"/>
          <w:sz w:val="20"/>
          <w:szCs w:val="20"/>
        </w:rPr>
        <w:t>·TRICE·</w:t>
      </w:r>
      <w:r w:rsidRPr="000904F8">
        <w:rPr>
          <w:rFonts w:ascii="CocogooseCompressed" w:hAnsi="CocogooseCompressed"/>
          <w:sz w:val="20"/>
          <w:szCs w:val="20"/>
        </w:rPr>
        <w:t>S)</w:t>
      </w:r>
    </w:p>
    <w:p w14:paraId="1C3AA178" w14:textId="0F52A5A5" w:rsidR="000904F8" w:rsidRDefault="000904F8" w:rsidP="000904F8">
      <w:pPr>
        <w:jc w:val="center"/>
      </w:pPr>
    </w:p>
    <w:p w14:paraId="70A95BF1" w14:textId="05D21BA4" w:rsidR="000904F8" w:rsidRPr="00163440" w:rsidRDefault="000904F8" w:rsidP="000904F8">
      <w:p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 xml:space="preserve">Je, </w:t>
      </w:r>
      <w:proofErr w:type="spellStart"/>
      <w:r w:rsidRPr="00163440">
        <w:rPr>
          <w:rFonts w:ascii="Barlow" w:hAnsi="Barlow"/>
          <w:sz w:val="20"/>
          <w:szCs w:val="20"/>
        </w:rPr>
        <w:t>soussigné·e</w:t>
      </w:r>
      <w:proofErr w:type="spellEnd"/>
      <w:r w:rsidRPr="00163440">
        <w:rPr>
          <w:rFonts w:ascii="Barlow" w:hAnsi="Barlow"/>
          <w:sz w:val="20"/>
          <w:szCs w:val="20"/>
        </w:rPr>
        <w:t xml:space="preserve"> ____________________________________, m’engage à déclarer, dans les</w:t>
      </w:r>
      <w:r w:rsidR="00163440">
        <w:rPr>
          <w:rFonts w:ascii="Barlow" w:hAnsi="Barlow"/>
          <w:sz w:val="20"/>
          <w:szCs w:val="20"/>
        </w:rPr>
        <w:t xml:space="preserve"> </w:t>
      </w:r>
      <w:r w:rsidRPr="00163440">
        <w:rPr>
          <w:rFonts w:ascii="Barlow" w:hAnsi="Barlow"/>
          <w:sz w:val="20"/>
          <w:szCs w:val="20"/>
        </w:rPr>
        <w:t>meilleurs délais et promptement, toute situation qui pourrait s’apparenter à un conflit d’intérêts, à une apparence de conflit d’intérêts ou à un conflit d’intérêts potentiel (Conflit).</w:t>
      </w:r>
    </w:p>
    <w:p w14:paraId="1420E8C7" w14:textId="5095E2B6" w:rsidR="000904F8" w:rsidRPr="00163440" w:rsidRDefault="000904F8" w:rsidP="000904F8">
      <w:p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>J’aviserai le président du CA et la direction générale/</w:t>
      </w:r>
      <w:proofErr w:type="spellStart"/>
      <w:r w:rsidRPr="00163440">
        <w:rPr>
          <w:rFonts w:ascii="Barlow" w:hAnsi="Barlow"/>
          <w:sz w:val="20"/>
          <w:szCs w:val="20"/>
        </w:rPr>
        <w:t>entraîneur·e-chef·fe</w:t>
      </w:r>
      <w:proofErr w:type="spellEnd"/>
      <w:r w:rsidRPr="00163440">
        <w:rPr>
          <w:rFonts w:ascii="Barlow" w:hAnsi="Barlow"/>
          <w:sz w:val="20"/>
          <w:szCs w:val="20"/>
        </w:rPr>
        <w:t xml:space="preserve">, de même que </w:t>
      </w:r>
      <w:proofErr w:type="spellStart"/>
      <w:r w:rsidRPr="00163440">
        <w:rPr>
          <w:rFonts w:ascii="Barlow" w:hAnsi="Barlow"/>
          <w:sz w:val="20"/>
          <w:szCs w:val="20"/>
        </w:rPr>
        <w:t>le·la</w:t>
      </w:r>
      <w:proofErr w:type="spellEnd"/>
      <w:r w:rsidRPr="00163440">
        <w:rPr>
          <w:rFonts w:ascii="Barlow" w:hAnsi="Barlow"/>
          <w:sz w:val="20"/>
          <w:szCs w:val="20"/>
        </w:rPr>
        <w:t xml:space="preserve"> secrétaire; dans la mesure du possible, je le ferai par écrit (courriel) ou </w:t>
      </w:r>
      <w:r w:rsidR="00163440" w:rsidRPr="00163440">
        <w:rPr>
          <w:rFonts w:ascii="Barlow" w:hAnsi="Barlow"/>
          <w:sz w:val="20"/>
          <w:szCs w:val="20"/>
        </w:rPr>
        <w:t>verbalement</w:t>
      </w:r>
      <w:r w:rsidRPr="00163440">
        <w:rPr>
          <w:rFonts w:ascii="Barlow" w:hAnsi="Barlow"/>
          <w:sz w:val="20"/>
          <w:szCs w:val="20"/>
        </w:rPr>
        <w:t xml:space="preserve"> pendant la réunion où le sujet serait traité, idéalement à l’approbation de l’ordre du jour de ladite réunion; cette déclaration sera consignée au procès-verbal. Je respecterai les règles suivantes : </w:t>
      </w:r>
    </w:p>
    <w:p w14:paraId="02772643" w14:textId="19A91DEB" w:rsidR="000904F8" w:rsidRPr="00163440" w:rsidRDefault="000904F8" w:rsidP="000904F8">
      <w:pPr>
        <w:pStyle w:val="Paragraphedeliste"/>
        <w:numPr>
          <w:ilvl w:val="0"/>
          <w:numId w:val="1"/>
        </w:num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>Je m’abstiendrai de prendre part aux discussions et aux délibérations;</w:t>
      </w:r>
    </w:p>
    <w:p w14:paraId="07ED9040" w14:textId="3AB7558A" w:rsidR="000904F8" w:rsidRPr="00163440" w:rsidRDefault="000904F8" w:rsidP="000904F8">
      <w:pPr>
        <w:pStyle w:val="Paragraphedeliste"/>
        <w:numPr>
          <w:ilvl w:val="0"/>
          <w:numId w:val="1"/>
        </w:num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 xml:space="preserve">À la demande </w:t>
      </w:r>
      <w:proofErr w:type="spellStart"/>
      <w:r w:rsidRPr="00163440">
        <w:rPr>
          <w:rFonts w:ascii="Barlow" w:hAnsi="Barlow"/>
          <w:sz w:val="20"/>
          <w:szCs w:val="20"/>
        </w:rPr>
        <w:t>du·de</w:t>
      </w:r>
      <w:proofErr w:type="spellEnd"/>
      <w:r w:rsidRPr="00163440">
        <w:rPr>
          <w:rFonts w:ascii="Barlow" w:hAnsi="Barlow"/>
          <w:sz w:val="20"/>
          <w:szCs w:val="20"/>
        </w:rPr>
        <w:t xml:space="preserve"> la </w:t>
      </w:r>
      <w:proofErr w:type="spellStart"/>
      <w:r w:rsidRPr="00163440">
        <w:rPr>
          <w:rFonts w:ascii="Barlow" w:hAnsi="Barlow"/>
          <w:sz w:val="20"/>
          <w:szCs w:val="20"/>
        </w:rPr>
        <w:t>président·e</w:t>
      </w:r>
      <w:proofErr w:type="spellEnd"/>
      <w:r w:rsidRPr="00163440">
        <w:rPr>
          <w:rFonts w:ascii="Barlow" w:hAnsi="Barlow"/>
          <w:sz w:val="20"/>
          <w:szCs w:val="20"/>
        </w:rPr>
        <w:t xml:space="preserve"> du CA ou de la majorité des </w:t>
      </w:r>
      <w:proofErr w:type="spellStart"/>
      <w:r w:rsidRPr="00163440">
        <w:rPr>
          <w:rFonts w:ascii="Barlow" w:hAnsi="Barlow"/>
          <w:sz w:val="20"/>
          <w:szCs w:val="20"/>
        </w:rPr>
        <w:t>administrateur·trice</w:t>
      </w:r>
      <w:r w:rsidR="00163440" w:rsidRPr="00163440">
        <w:rPr>
          <w:rFonts w:ascii="Times New Roman" w:hAnsi="Times New Roman" w:cs="Times New Roman"/>
          <w:sz w:val="20"/>
          <w:szCs w:val="20"/>
        </w:rPr>
        <w:t>·</w:t>
      </w:r>
      <w:r w:rsidRPr="00163440">
        <w:rPr>
          <w:rFonts w:ascii="Barlow" w:hAnsi="Barlow"/>
          <w:sz w:val="20"/>
          <w:szCs w:val="20"/>
        </w:rPr>
        <w:t>s</w:t>
      </w:r>
      <w:proofErr w:type="spellEnd"/>
      <w:r w:rsidRPr="00163440">
        <w:rPr>
          <w:rFonts w:ascii="Barlow" w:hAnsi="Barlow"/>
          <w:sz w:val="20"/>
          <w:szCs w:val="20"/>
        </w:rPr>
        <w:t xml:space="preserve"> présents, je quitterai la salle</w:t>
      </w:r>
      <w:r w:rsidR="00163440" w:rsidRPr="00163440">
        <w:rPr>
          <w:rFonts w:ascii="Barlow" w:hAnsi="Barlow"/>
          <w:sz w:val="20"/>
          <w:szCs w:val="20"/>
        </w:rPr>
        <w:t>;</w:t>
      </w:r>
    </w:p>
    <w:p w14:paraId="265953C5" w14:textId="2C1FC6AB" w:rsidR="00163440" w:rsidRPr="00163440" w:rsidRDefault="00163440" w:rsidP="000904F8">
      <w:pPr>
        <w:pStyle w:val="Paragraphedeliste"/>
        <w:numPr>
          <w:ilvl w:val="0"/>
          <w:numId w:val="1"/>
        </w:num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>Je ne voterai pas sur la résolution;</w:t>
      </w:r>
    </w:p>
    <w:p w14:paraId="5A155620" w14:textId="74B4773B" w:rsidR="00163440" w:rsidRPr="00163440" w:rsidRDefault="00163440" w:rsidP="000904F8">
      <w:pPr>
        <w:pStyle w:val="Paragraphedeliste"/>
        <w:numPr>
          <w:ilvl w:val="0"/>
          <w:numId w:val="1"/>
        </w:num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>Si, pendant une réunion, je constate que je pourrais potentiellement être en Conflit, je déclarerai promptement cette situation.</w:t>
      </w:r>
    </w:p>
    <w:p w14:paraId="61FA6E00" w14:textId="3B1FFCF0" w:rsidR="00163440" w:rsidRPr="00163440" w:rsidRDefault="00163440" w:rsidP="00163440">
      <w:p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 xml:space="preserve">Je m’engage aussi à éviter de prendre position sur les décisions liées à ce Conflit, avant, pendant et après les réunions du CA, et je m’engage à ne pas influencer, directement ou indirectement, le processus décisionnel. </w:t>
      </w:r>
    </w:p>
    <w:p w14:paraId="55374EA4" w14:textId="4D972172" w:rsidR="00163440" w:rsidRPr="00163440" w:rsidRDefault="00163440" w:rsidP="00163440">
      <w:pPr>
        <w:rPr>
          <w:rFonts w:ascii="Barlow" w:hAnsi="Barlow"/>
          <w:sz w:val="20"/>
          <w:szCs w:val="20"/>
        </w:rPr>
      </w:pPr>
      <w:r w:rsidRPr="00163440">
        <w:rPr>
          <w:rFonts w:ascii="Barlow" w:hAnsi="Barlow"/>
          <w:sz w:val="20"/>
          <w:szCs w:val="20"/>
        </w:rPr>
        <w:t>Je comprends que le seul fait d’être en Conflit ne me discrédite pas automatiquement à poursuivre mon mandat, mais m’oblige à dévoiler ce Conflit; le CA prendra alors les décisions appropriées dans les circonstances, ou référera l’analyse à un comité de son choix. Par suite de l’analyse, l’</w:t>
      </w:r>
      <w:proofErr w:type="spellStart"/>
      <w:r w:rsidRPr="00163440">
        <w:rPr>
          <w:rFonts w:ascii="Barlow" w:hAnsi="Barlow"/>
          <w:sz w:val="20"/>
          <w:szCs w:val="20"/>
        </w:rPr>
        <w:t>administrateurs·trice</w:t>
      </w:r>
      <w:proofErr w:type="spellEnd"/>
      <w:r w:rsidRPr="00163440">
        <w:rPr>
          <w:rFonts w:ascii="Barlow" w:hAnsi="Barlow"/>
          <w:sz w:val="20"/>
          <w:szCs w:val="20"/>
        </w:rPr>
        <w:t xml:space="preserve"> ou </w:t>
      </w:r>
      <w:proofErr w:type="spellStart"/>
      <w:r w:rsidRPr="00163440">
        <w:rPr>
          <w:rFonts w:ascii="Barlow" w:hAnsi="Barlow"/>
          <w:sz w:val="20"/>
          <w:szCs w:val="20"/>
        </w:rPr>
        <w:t>le·la</w:t>
      </w:r>
      <w:proofErr w:type="spellEnd"/>
      <w:r w:rsidRPr="00163440">
        <w:rPr>
          <w:rFonts w:ascii="Barlow" w:hAnsi="Barlow"/>
          <w:sz w:val="20"/>
          <w:szCs w:val="20"/>
        </w:rPr>
        <w:t xml:space="preserve"> </w:t>
      </w:r>
      <w:proofErr w:type="spellStart"/>
      <w:r w:rsidRPr="00163440">
        <w:rPr>
          <w:rFonts w:ascii="Barlow" w:hAnsi="Barlow"/>
          <w:sz w:val="20"/>
          <w:szCs w:val="20"/>
        </w:rPr>
        <w:t>dirigeant·e</w:t>
      </w:r>
      <w:proofErr w:type="spellEnd"/>
      <w:r w:rsidRPr="00163440">
        <w:rPr>
          <w:rFonts w:ascii="Barlow" w:hAnsi="Barlow"/>
          <w:sz w:val="20"/>
          <w:szCs w:val="20"/>
        </w:rPr>
        <w:t xml:space="preserve"> comprend qu’il pourrait être invité à prendre les mesures utiles ou nécessaires afin de mettre fin à ce Conflit; il pourrait même être appelé à démissionner. Si l’Organisation a adopté un code de gestion des conflits ou de gestion de plaintes, ce code dictera le processus d’analyse et de décision. Afin de m’assurer que mes actes et/ou mon statut ne </w:t>
      </w:r>
      <w:proofErr w:type="gramStart"/>
      <w:r w:rsidRPr="00163440">
        <w:rPr>
          <w:rFonts w:ascii="Barlow" w:hAnsi="Barlow"/>
          <w:sz w:val="20"/>
          <w:szCs w:val="20"/>
        </w:rPr>
        <w:t>porteront</w:t>
      </w:r>
      <w:proofErr w:type="gramEnd"/>
      <w:r w:rsidRPr="00163440">
        <w:rPr>
          <w:rFonts w:ascii="Barlow" w:hAnsi="Barlow"/>
          <w:sz w:val="20"/>
          <w:szCs w:val="20"/>
        </w:rPr>
        <w:t xml:space="preserve"> pas atteinte à l’Organisation, si j’ai un doute sur un Conflit, je m’engage à en discuter avec </w:t>
      </w:r>
      <w:proofErr w:type="spellStart"/>
      <w:r w:rsidRPr="00163440">
        <w:rPr>
          <w:rFonts w:ascii="Barlow" w:hAnsi="Barlow"/>
          <w:sz w:val="20"/>
          <w:szCs w:val="20"/>
        </w:rPr>
        <w:t>le·la</w:t>
      </w:r>
      <w:proofErr w:type="spellEnd"/>
      <w:r w:rsidRPr="00163440">
        <w:rPr>
          <w:rFonts w:ascii="Barlow" w:hAnsi="Barlow"/>
          <w:sz w:val="20"/>
          <w:szCs w:val="20"/>
        </w:rPr>
        <w:t xml:space="preserve"> </w:t>
      </w:r>
      <w:proofErr w:type="spellStart"/>
      <w:r w:rsidRPr="00163440">
        <w:rPr>
          <w:rFonts w:ascii="Barlow" w:hAnsi="Barlow"/>
          <w:sz w:val="20"/>
          <w:szCs w:val="20"/>
        </w:rPr>
        <w:t>président·e</w:t>
      </w:r>
      <w:proofErr w:type="spellEnd"/>
      <w:r w:rsidRPr="00163440">
        <w:rPr>
          <w:rFonts w:ascii="Barlow" w:hAnsi="Barlow"/>
          <w:sz w:val="20"/>
          <w:szCs w:val="20"/>
        </w:rPr>
        <w:t xml:space="preserve"> du CA ou avec </w:t>
      </w:r>
      <w:r w:rsidRPr="00163440">
        <w:rPr>
          <w:rFonts w:ascii="Barlow" w:hAnsi="Barlow"/>
          <w:sz w:val="20"/>
          <w:szCs w:val="20"/>
        </w:rPr>
        <w:t>la direction générale/</w:t>
      </w:r>
      <w:proofErr w:type="spellStart"/>
      <w:r w:rsidRPr="00163440">
        <w:rPr>
          <w:rFonts w:ascii="Barlow" w:hAnsi="Barlow"/>
          <w:sz w:val="20"/>
          <w:szCs w:val="20"/>
        </w:rPr>
        <w:t>entraîneur·e-chef·fe</w:t>
      </w:r>
      <w:proofErr w:type="spellEnd"/>
      <w:r w:rsidRPr="00163440">
        <w:rPr>
          <w:rFonts w:ascii="Barlow" w:hAnsi="Barlow"/>
          <w:sz w:val="20"/>
          <w:szCs w:val="20"/>
        </w:rPr>
        <w:t>, et ces derniers émettront leur opinion à ce chapitre. Le dossier pourrait être référé au CA pour analyse, la procédure susmentionnée s’appliquera alors.</w:t>
      </w:r>
    </w:p>
    <w:p w14:paraId="78C508CC" w14:textId="0C64E193" w:rsidR="00163440" w:rsidRPr="00163440" w:rsidRDefault="00163440" w:rsidP="00163440">
      <w:pPr>
        <w:rPr>
          <w:rFonts w:ascii="Barlow" w:hAnsi="Barlow"/>
          <w:sz w:val="20"/>
          <w:szCs w:val="20"/>
        </w:rPr>
      </w:pPr>
      <w:proofErr w:type="spellStart"/>
      <w:r w:rsidRPr="00163440">
        <w:rPr>
          <w:rFonts w:ascii="Barlow" w:hAnsi="Barlow"/>
          <w:sz w:val="20"/>
          <w:szCs w:val="20"/>
        </w:rPr>
        <w:t>Le·la</w:t>
      </w:r>
      <w:proofErr w:type="spellEnd"/>
      <w:r w:rsidRPr="00163440">
        <w:rPr>
          <w:rFonts w:ascii="Barlow" w:hAnsi="Barlow"/>
          <w:sz w:val="20"/>
          <w:szCs w:val="20"/>
        </w:rPr>
        <w:t xml:space="preserve"> signataire s’engage à compléter annuellement le Formulaire de déclaration de conflit d’intérêts et à en compléter un nouveau à chaque changement de statut, dans les quinze (15) jours suivant ce changement.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63440" w14:paraId="7CD17BFF" w14:textId="77777777" w:rsidTr="007234FB">
        <w:trPr>
          <w:trHeight w:val="419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F222AD2" w14:textId="77777777" w:rsidR="00163440" w:rsidRDefault="00163440" w:rsidP="007234FB">
            <w:pPr>
              <w:rPr>
                <w:rFonts w:ascii="Barlow" w:hAnsi="Barlow"/>
              </w:rPr>
            </w:pPr>
          </w:p>
        </w:tc>
      </w:tr>
      <w:tr w:rsidR="00163440" w14:paraId="05CC06FF" w14:textId="77777777" w:rsidTr="007234FB">
        <w:trPr>
          <w:trHeight w:val="269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0B8EF14E" w14:textId="152E6A18" w:rsidR="00163440" w:rsidRDefault="00163440" w:rsidP="007234FB">
            <w:pPr>
              <w:rPr>
                <w:rFonts w:ascii="Barlow" w:hAnsi="Barlow"/>
              </w:rPr>
            </w:pPr>
            <w:r w:rsidRPr="00163440">
              <w:rPr>
                <w:rFonts w:ascii="Barlow" w:hAnsi="Barlow"/>
                <w:sz w:val="18"/>
                <w:szCs w:val="18"/>
              </w:rPr>
              <w:t xml:space="preserve">Nom en </w:t>
            </w:r>
            <w:proofErr w:type="gramStart"/>
            <w:r w:rsidRPr="00163440">
              <w:rPr>
                <w:rFonts w:ascii="Barlow" w:hAnsi="Barlow"/>
                <w:sz w:val="18"/>
                <w:szCs w:val="18"/>
              </w:rPr>
              <w:t>lettre  moulées</w:t>
            </w:r>
            <w:proofErr w:type="gramEnd"/>
          </w:p>
        </w:tc>
      </w:tr>
      <w:tr w:rsidR="00163440" w14:paraId="30589FD3" w14:textId="77777777" w:rsidTr="007234FB">
        <w:trPr>
          <w:trHeight w:val="557"/>
        </w:trPr>
        <w:tc>
          <w:tcPr>
            <w:tcW w:w="4957" w:type="dxa"/>
            <w:vAlign w:val="center"/>
          </w:tcPr>
          <w:p w14:paraId="7F3506F3" w14:textId="4CA970F9" w:rsidR="00163440" w:rsidRDefault="00163440" w:rsidP="007234FB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sym w:font="Wingdings" w:char="F06F"/>
            </w:r>
            <w:proofErr w:type="spellStart"/>
            <w:proofErr w:type="gramStart"/>
            <w:r w:rsidRPr="00163440">
              <w:rPr>
                <w:rFonts w:ascii="Barlow" w:hAnsi="Barlow"/>
                <w:sz w:val="16"/>
                <w:szCs w:val="16"/>
              </w:rPr>
              <w:t>administrateur</w:t>
            </w:r>
            <w:proofErr w:type="gramEnd"/>
            <w:r>
              <w:rPr>
                <w:rFonts w:ascii="Barlow" w:hAnsi="Barlow"/>
                <w:sz w:val="16"/>
                <w:szCs w:val="16"/>
              </w:rPr>
              <w:t>·trice</w:t>
            </w:r>
            <w:proofErr w:type="spellEnd"/>
            <w:r w:rsidRPr="00163440">
              <w:rPr>
                <w:rFonts w:ascii="Barlow" w:hAnsi="Barlow"/>
                <w:sz w:val="16"/>
                <w:szCs w:val="16"/>
              </w:rPr>
              <w:t xml:space="preserve"> </w:t>
            </w:r>
            <w:r w:rsidRPr="00163440">
              <w:rPr>
                <w:rFonts w:ascii="Barlow" w:hAnsi="Barlow"/>
                <w:b/>
                <w:bCs/>
                <w:color w:val="808080" w:themeColor="background1" w:themeShade="80"/>
                <w:sz w:val="16"/>
                <w:szCs w:val="16"/>
              </w:rPr>
              <w:t>ou</w:t>
            </w:r>
            <w:r>
              <w:rPr>
                <w:rFonts w:ascii="Barlow" w:hAnsi="Barlow"/>
              </w:rPr>
              <w:t xml:space="preserve"> </w:t>
            </w:r>
            <w:r>
              <w:rPr>
                <w:rFonts w:ascii="Barlow" w:hAnsi="Barlow"/>
              </w:rPr>
              <w:sym w:font="Wingdings" w:char="F06F"/>
            </w:r>
            <w:proofErr w:type="spellStart"/>
            <w:r w:rsidRPr="00163440">
              <w:rPr>
                <w:rFonts w:ascii="Barlow" w:hAnsi="Barlow"/>
                <w:sz w:val="16"/>
                <w:szCs w:val="16"/>
              </w:rPr>
              <w:t>dirigeant·e</w:t>
            </w:r>
            <w:proofErr w:type="spellEnd"/>
            <w:r w:rsidRPr="00163440">
              <w:rPr>
                <w:rFonts w:ascii="Barlow" w:hAnsi="Barlow"/>
                <w:sz w:val="16"/>
                <w:szCs w:val="16"/>
              </w:rPr>
              <w:t xml:space="preserve"> </w:t>
            </w:r>
            <w:r w:rsidRPr="00163440">
              <w:rPr>
                <w:rFonts w:ascii="Barlow" w:hAnsi="Barlow"/>
                <w:b/>
                <w:bCs/>
                <w:color w:val="808080" w:themeColor="background1" w:themeShade="80"/>
                <w:sz w:val="16"/>
                <w:szCs w:val="16"/>
              </w:rPr>
              <w:t>ou</w:t>
            </w:r>
            <w:r>
              <w:rPr>
                <w:rFonts w:ascii="Barlow" w:hAnsi="Barlow"/>
              </w:rPr>
              <w:t xml:space="preserve"> </w:t>
            </w:r>
            <w:r>
              <w:rPr>
                <w:rFonts w:ascii="Barlow" w:hAnsi="Barlow"/>
              </w:rPr>
              <w:sym w:font="Wingdings" w:char="F06F"/>
            </w:r>
            <w:r>
              <w:rPr>
                <w:rFonts w:ascii="Barlow" w:hAnsi="Barlow"/>
              </w:rPr>
              <w:t xml:space="preserve"> </w:t>
            </w:r>
            <w:proofErr w:type="spellStart"/>
            <w:r w:rsidRPr="00163440">
              <w:rPr>
                <w:rFonts w:ascii="Barlow" w:hAnsi="Barlow"/>
                <w:sz w:val="16"/>
                <w:szCs w:val="16"/>
              </w:rPr>
              <w:t>collaborateur·trice</w:t>
            </w:r>
            <w:proofErr w:type="spellEnd"/>
          </w:p>
        </w:tc>
      </w:tr>
      <w:tr w:rsidR="00163440" w14:paraId="15B37D9B" w14:textId="77777777" w:rsidTr="007234FB">
        <w:trPr>
          <w:trHeight w:val="57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52F82BC1" w14:textId="77777777" w:rsidR="00163440" w:rsidRDefault="00163440" w:rsidP="007234FB">
            <w:pPr>
              <w:rPr>
                <w:rFonts w:ascii="Barlow" w:hAnsi="Barlow"/>
              </w:rPr>
            </w:pPr>
          </w:p>
        </w:tc>
      </w:tr>
      <w:tr w:rsidR="00163440" w14:paraId="1FC10A7B" w14:textId="77777777" w:rsidTr="007234FB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21E66BC4" w14:textId="4DF60F7D" w:rsidR="00163440" w:rsidRPr="007234FB" w:rsidRDefault="007234FB" w:rsidP="007234FB">
            <w:pPr>
              <w:rPr>
                <w:rFonts w:ascii="Barlow" w:hAnsi="Barlow"/>
                <w:sz w:val="18"/>
                <w:szCs w:val="18"/>
              </w:rPr>
            </w:pPr>
            <w:r w:rsidRPr="007234FB">
              <w:rPr>
                <w:rFonts w:ascii="Barlow" w:hAnsi="Barlow"/>
                <w:sz w:val="18"/>
                <w:szCs w:val="18"/>
              </w:rPr>
              <w:t>Signature</w:t>
            </w:r>
          </w:p>
        </w:tc>
      </w:tr>
      <w:tr w:rsidR="00163440" w14:paraId="029CAE4E" w14:textId="77777777" w:rsidTr="007234FB">
        <w:trPr>
          <w:trHeight w:val="474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4BBBE713" w14:textId="77777777" w:rsidR="00163440" w:rsidRPr="007234FB" w:rsidRDefault="00163440" w:rsidP="007234FB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163440" w14:paraId="1CCD16E5" w14:textId="77777777" w:rsidTr="007234FB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4FD7971D" w14:textId="68A2458E" w:rsidR="00163440" w:rsidRPr="007234FB" w:rsidRDefault="007234FB" w:rsidP="007234FB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Date</w:t>
            </w:r>
          </w:p>
        </w:tc>
      </w:tr>
    </w:tbl>
    <w:p w14:paraId="09390FBA" w14:textId="77777777" w:rsidR="00163440" w:rsidRPr="00163440" w:rsidRDefault="00163440" w:rsidP="00163440">
      <w:pPr>
        <w:rPr>
          <w:rFonts w:ascii="Barlow" w:hAnsi="Barlow"/>
        </w:rPr>
      </w:pPr>
    </w:p>
    <w:sectPr w:rsidR="00163440" w:rsidRPr="00163440" w:rsidSect="00163440">
      <w:headerReference w:type="default" r:id="rId11"/>
      <w:pgSz w:w="12240" w:h="15840"/>
      <w:pgMar w:top="1843" w:right="1800" w:bottom="284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 Vézina" w:date="2021-04-22T22:07:00Z" w:initials="JV">
    <w:p w14:paraId="5CBEFF07" w14:textId="77777777" w:rsidR="007234FB" w:rsidRDefault="007234FB">
      <w:pPr>
        <w:pStyle w:val="Commentaire"/>
      </w:pPr>
      <w:r>
        <w:rPr>
          <w:rStyle w:val="Marquedecommentaire"/>
        </w:rPr>
        <w:annotationRef/>
      </w:r>
      <w:r>
        <w:t xml:space="preserve">Document inspiré de </w:t>
      </w:r>
    </w:p>
    <w:p w14:paraId="264A9107" w14:textId="77777777" w:rsidR="007234FB" w:rsidRDefault="007234FB">
      <w:pPr>
        <w:pStyle w:val="Commentaire"/>
      </w:pPr>
      <w:r>
        <w:t>Lisane Dostie, Béatrice, administratrice - Démystifier la gouvernance - Tome 1</w:t>
      </w:r>
    </w:p>
    <w:p w14:paraId="080BE8D4" w14:textId="15AA7916" w:rsidR="007234FB" w:rsidRDefault="007234FB" w:rsidP="007234FB">
      <w:pPr>
        <w:pStyle w:val="Commentaire"/>
      </w:pPr>
      <w:r>
        <w:t>Les Éditions ISAlégal, Montréal, 2017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0BE8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721B" w16cex:dateUtc="2021-04-23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BE8D4" w16cid:durableId="242C7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829" w14:textId="77777777" w:rsidR="000904F8" w:rsidRDefault="000904F8" w:rsidP="000904F8">
      <w:pPr>
        <w:spacing w:after="0" w:line="240" w:lineRule="auto"/>
      </w:pPr>
      <w:r>
        <w:separator/>
      </w:r>
    </w:p>
  </w:endnote>
  <w:endnote w:type="continuationSeparator" w:id="0">
    <w:p w14:paraId="43043055" w14:textId="77777777" w:rsidR="000904F8" w:rsidRDefault="000904F8" w:rsidP="000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9DB4" w14:textId="77777777" w:rsidR="000904F8" w:rsidRDefault="000904F8" w:rsidP="000904F8">
      <w:pPr>
        <w:spacing w:after="0" w:line="240" w:lineRule="auto"/>
      </w:pPr>
      <w:r>
        <w:separator/>
      </w:r>
    </w:p>
  </w:footnote>
  <w:footnote w:type="continuationSeparator" w:id="0">
    <w:p w14:paraId="0F854455" w14:textId="77777777" w:rsidR="000904F8" w:rsidRDefault="000904F8" w:rsidP="0009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BD9A" w14:textId="5B2D0DD8" w:rsidR="000904F8" w:rsidRDefault="000904F8">
    <w:pPr>
      <w:pStyle w:val="En-tte"/>
    </w:pPr>
    <w:r w:rsidRPr="000904F8">
      <w:drawing>
        <wp:anchor distT="0" distB="0" distL="114300" distR="114300" simplePos="0" relativeHeight="251659264" behindDoc="0" locked="0" layoutInCell="1" allowOverlap="1" wp14:anchorId="6A790EC1" wp14:editId="406EF6E1">
          <wp:simplePos x="0" y="0"/>
          <wp:positionH relativeFrom="column">
            <wp:posOffset>-655320</wp:posOffset>
          </wp:positionH>
          <wp:positionV relativeFrom="paragraph">
            <wp:posOffset>-145415</wp:posOffset>
          </wp:positionV>
          <wp:extent cx="1159379" cy="1127760"/>
          <wp:effectExtent l="0" t="0" r="317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79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14E0"/>
    <w:multiLevelType w:val="hybridMultilevel"/>
    <w:tmpl w:val="15024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Vézina">
    <w15:presenceInfo w15:providerId="AD" w15:userId="S::jvezina@natationartistiquequebec.ca::3b87454c-a4d1-43ad-87a0-203671c8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F8"/>
    <w:rsid w:val="000904F8"/>
    <w:rsid w:val="00163440"/>
    <w:rsid w:val="001B523F"/>
    <w:rsid w:val="0068702F"/>
    <w:rsid w:val="007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3E66"/>
  <w15:chartTrackingRefBased/>
  <w15:docId w15:val="{2D25C1C3-56B6-43AD-AA64-F042269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4F8"/>
  </w:style>
  <w:style w:type="paragraph" w:styleId="Pieddepage">
    <w:name w:val="footer"/>
    <w:basedOn w:val="Normal"/>
    <w:link w:val="PieddepageCar"/>
    <w:uiPriority w:val="99"/>
    <w:unhideWhenUsed/>
    <w:rsid w:val="0009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4F8"/>
  </w:style>
  <w:style w:type="paragraph" w:styleId="Paragraphedeliste">
    <w:name w:val="List Paragraph"/>
    <w:basedOn w:val="Normal"/>
    <w:uiPriority w:val="34"/>
    <w:qFormat/>
    <w:rsid w:val="000904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3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34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4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AQ 2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11C48"/>
      </a:accent1>
      <a:accent2>
        <a:srgbClr val="00768F"/>
      </a:accent2>
      <a:accent3>
        <a:srgbClr val="EF3340"/>
      </a:accent3>
      <a:accent4>
        <a:srgbClr val="10CCC9"/>
      </a:accent4>
      <a:accent5>
        <a:srgbClr val="0047BB"/>
      </a:accent5>
      <a:accent6>
        <a:srgbClr val="FFFFFF"/>
      </a:accent6>
      <a:hlink>
        <a:srgbClr val="0047BB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E360E-DC7A-4CCC-A2D1-D19A1B6BF4A0}"/>
</file>

<file path=customXml/itemProps2.xml><?xml version="1.0" encoding="utf-8"?>
<ds:datastoreItem xmlns:ds="http://schemas.openxmlformats.org/officeDocument/2006/customXml" ds:itemID="{88B58EA2-9BCA-459E-BAFD-283994B5AC39}"/>
</file>

<file path=customXml/itemProps3.xml><?xml version="1.0" encoding="utf-8"?>
<ds:datastoreItem xmlns:ds="http://schemas.openxmlformats.org/officeDocument/2006/customXml" ds:itemID="{56ACC1FA-9040-493D-8A76-1B2B71B06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Vézina</dc:creator>
  <cp:keywords/>
  <dc:description/>
  <cp:lastModifiedBy>Julie Vézina</cp:lastModifiedBy>
  <cp:revision>1</cp:revision>
  <dcterms:created xsi:type="dcterms:W3CDTF">2021-04-23T01:43:00Z</dcterms:created>
  <dcterms:modified xsi:type="dcterms:W3CDTF">2021-04-23T02:08:00Z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